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A47747" w14:paraId="48D21971" w14:textId="77777777" w:rsidTr="00734035">
        <w:tc>
          <w:tcPr>
            <w:tcW w:w="16019" w:type="dxa"/>
            <w:gridSpan w:val="6"/>
            <w:tcBorders>
              <w:top w:val="nil"/>
              <w:left w:val="nil"/>
              <w:bottom w:val="nil"/>
              <w:right w:val="nil"/>
            </w:tcBorders>
            <w:shd w:val="clear" w:color="auto" w:fill="9CC2E5" w:themeFill="accent1" w:themeFillTint="99"/>
          </w:tcPr>
          <w:p w14:paraId="143ED084" w14:textId="676C66F7" w:rsidR="00A47747" w:rsidRPr="00A47747" w:rsidRDefault="003F5583" w:rsidP="00A47747">
            <w:pPr>
              <w:jc w:val="center"/>
              <w:rPr>
                <w:rFonts w:ascii="Century Gothic" w:hAnsi="Century Gothic"/>
                <w:b/>
                <w:sz w:val="32"/>
                <w:szCs w:val="32"/>
              </w:rPr>
            </w:pPr>
            <w:r>
              <w:rPr>
                <w:rFonts w:ascii="Century Gothic" w:hAnsi="Century Gothic"/>
                <w:b/>
                <w:sz w:val="32"/>
                <w:szCs w:val="32"/>
              </w:rPr>
              <w:t>YEAR</w:t>
            </w:r>
            <w:r w:rsidR="00467CD3">
              <w:rPr>
                <w:rFonts w:ascii="Century Gothic" w:hAnsi="Century Gothic"/>
                <w:b/>
                <w:sz w:val="32"/>
                <w:szCs w:val="32"/>
              </w:rPr>
              <w:t xml:space="preserve"> 4</w:t>
            </w:r>
            <w:r w:rsidR="00D728E6">
              <w:rPr>
                <w:rFonts w:ascii="Century Gothic" w:hAnsi="Century Gothic"/>
                <w:b/>
                <w:sz w:val="32"/>
                <w:szCs w:val="32"/>
              </w:rPr>
              <w:t xml:space="preserve"> AUTUMN 1</w:t>
            </w:r>
            <w:r w:rsidR="00A47747">
              <w:rPr>
                <w:rFonts w:ascii="Century Gothic" w:hAnsi="Century Gothic"/>
                <w:b/>
                <w:sz w:val="32"/>
                <w:szCs w:val="32"/>
              </w:rPr>
              <w:t xml:space="preserve">: </w:t>
            </w:r>
            <w:r w:rsidR="00734035">
              <w:rPr>
                <w:rFonts w:ascii="Century Gothic" w:hAnsi="Century Gothic"/>
                <w:b/>
                <w:sz w:val="32"/>
                <w:szCs w:val="32"/>
              </w:rPr>
              <w:t>SCIENCE</w:t>
            </w:r>
          </w:p>
        </w:tc>
      </w:tr>
      <w:tr w:rsidR="00A47747" w14:paraId="1DAC3159" w14:textId="77777777" w:rsidTr="00734035">
        <w:tc>
          <w:tcPr>
            <w:tcW w:w="10954" w:type="dxa"/>
            <w:gridSpan w:val="5"/>
            <w:tcBorders>
              <w:top w:val="nil"/>
              <w:left w:val="nil"/>
              <w:bottom w:val="nil"/>
              <w:right w:val="nil"/>
            </w:tcBorders>
            <w:shd w:val="clear" w:color="auto" w:fill="BDD6EE" w:themeFill="accent1" w:themeFillTint="66"/>
          </w:tcPr>
          <w:p w14:paraId="3F26D473" w14:textId="77777777" w:rsidR="00A47747" w:rsidRPr="00A47747" w:rsidRDefault="00A47747" w:rsidP="00A47747">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4FB115CB" w14:textId="77777777" w:rsidR="00D728E6" w:rsidRPr="00D728E6" w:rsidRDefault="00D728E6" w:rsidP="00D728E6">
            <w:pPr>
              <w:rPr>
                <w:rFonts w:ascii="Century Gothic" w:hAnsi="Century Gothic"/>
                <w:b/>
              </w:rPr>
            </w:pPr>
            <w:r w:rsidRPr="00D728E6">
              <w:rPr>
                <w:rFonts w:ascii="Century Gothic" w:hAnsi="Century Gothic"/>
                <w:b/>
              </w:rPr>
              <w:t>What happens to the food we eat?</w:t>
            </w:r>
          </w:p>
          <w:p w14:paraId="579DFAAA" w14:textId="77777777" w:rsidR="00A47747" w:rsidRPr="0027444C" w:rsidRDefault="00A47747" w:rsidP="00F46DB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2A63781" w14:textId="77777777" w:rsidR="00A47747" w:rsidRPr="0027444C" w:rsidRDefault="00A47747" w:rsidP="00A47747">
            <w:pPr>
              <w:rPr>
                <w:rFonts w:ascii="Century Gothic" w:hAnsi="Century Gothic"/>
                <w:b/>
              </w:rPr>
            </w:pPr>
            <w:r>
              <w:rPr>
                <w:rFonts w:ascii="Century Gothic" w:hAnsi="Century Gothic"/>
                <w:b/>
              </w:rPr>
              <w:t xml:space="preserve">Golden Thread/s: </w:t>
            </w:r>
          </w:p>
        </w:tc>
      </w:tr>
      <w:tr w:rsidR="0027444C" w14:paraId="4E25600D" w14:textId="77777777" w:rsidTr="00EA5B7B">
        <w:tc>
          <w:tcPr>
            <w:tcW w:w="16019" w:type="dxa"/>
            <w:gridSpan w:val="6"/>
            <w:tcBorders>
              <w:top w:val="nil"/>
              <w:left w:val="nil"/>
              <w:bottom w:val="nil"/>
              <w:right w:val="nil"/>
            </w:tcBorders>
          </w:tcPr>
          <w:p w14:paraId="5A2DB17A" w14:textId="77777777" w:rsidR="00725E59" w:rsidRDefault="00725E59" w:rsidP="00725E59">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4C8080C7" w14:textId="4C28F437" w:rsidR="00725E59" w:rsidRPr="003D6422" w:rsidRDefault="00725E59" w:rsidP="00725E59">
            <w:pPr>
              <w:spacing w:after="160" w:line="259" w:lineRule="auto"/>
              <w:rPr>
                <w:rFonts w:ascii="Century Gothic" w:hAnsi="Century Gothic"/>
              </w:rPr>
            </w:pPr>
            <w:r w:rsidRPr="003D6422">
              <w:rPr>
                <w:rFonts w:ascii="Century Gothic" w:hAnsi="Century Gothic"/>
              </w:rPr>
              <w:t>Biology - ANIMALS (INC. HUMANS)</w:t>
            </w:r>
          </w:p>
          <w:p w14:paraId="78D91F2B" w14:textId="77777777" w:rsidR="00725E59" w:rsidRPr="003D6422" w:rsidRDefault="00725E59" w:rsidP="00725E59">
            <w:pPr>
              <w:rPr>
                <w:rFonts w:ascii="Century Gothic" w:hAnsi="Century Gothic"/>
              </w:rPr>
            </w:pPr>
            <w:r w:rsidRPr="003D6422">
              <w:rPr>
                <w:rFonts w:ascii="Century Gothic" w:hAnsi="Century Gothic"/>
              </w:rPr>
              <w:t xml:space="preserve">Pupils should be taught to: </w:t>
            </w:r>
          </w:p>
          <w:p w14:paraId="3C8D9C66" w14:textId="77777777" w:rsidR="00725E59" w:rsidRPr="003D6422" w:rsidRDefault="00725E59" w:rsidP="00725E59">
            <w:pPr>
              <w:pStyle w:val="ListParagraph"/>
              <w:numPr>
                <w:ilvl w:val="0"/>
                <w:numId w:val="4"/>
              </w:numPr>
              <w:rPr>
                <w:rFonts w:ascii="Century Gothic" w:hAnsi="Century Gothic"/>
              </w:rPr>
            </w:pPr>
            <w:r w:rsidRPr="003D6422">
              <w:rPr>
                <w:rFonts w:ascii="Century Gothic" w:hAnsi="Century Gothic"/>
              </w:rPr>
              <w:t xml:space="preserve">Describe the simple functions of the basic parts of the digestive system in humans </w:t>
            </w:r>
          </w:p>
          <w:p w14:paraId="1FB5BE90" w14:textId="77777777" w:rsidR="00725E59" w:rsidRPr="003D6422" w:rsidRDefault="00725E59" w:rsidP="00725E59">
            <w:pPr>
              <w:pStyle w:val="ListParagraph"/>
              <w:numPr>
                <w:ilvl w:val="0"/>
                <w:numId w:val="4"/>
              </w:numPr>
              <w:rPr>
                <w:rFonts w:ascii="Century Gothic" w:hAnsi="Century Gothic"/>
              </w:rPr>
            </w:pPr>
            <w:r w:rsidRPr="003D6422">
              <w:rPr>
                <w:rFonts w:ascii="Century Gothic" w:hAnsi="Century Gothic"/>
              </w:rPr>
              <w:t xml:space="preserve">Identify the different types of teeth in humans and their simple functions </w:t>
            </w:r>
          </w:p>
          <w:p w14:paraId="1F05C64D" w14:textId="1A5C550F" w:rsidR="00725E59" w:rsidRPr="00725E59" w:rsidRDefault="00725E59" w:rsidP="00725E59">
            <w:pPr>
              <w:spacing w:after="160" w:line="259" w:lineRule="auto"/>
              <w:rPr>
                <w:rFonts w:ascii="Century Gothic" w:hAnsi="Century Gothic"/>
              </w:rPr>
            </w:pPr>
            <w:r w:rsidRPr="003D6422">
              <w:rPr>
                <w:rFonts w:ascii="Century Gothic" w:hAnsi="Century Gothic"/>
              </w:rPr>
              <w:t>Construct and interpret a variety of food chains, identifying producers, predators and prey.</w:t>
            </w:r>
          </w:p>
          <w:p w14:paraId="71EDE2DE" w14:textId="44B70C8A" w:rsidR="000B18AE" w:rsidRPr="0027444C" w:rsidRDefault="000B18AE" w:rsidP="003F5583">
            <w:pPr>
              <w:rPr>
                <w:rFonts w:ascii="Century Gothic" w:hAnsi="Century Gothic"/>
                <w:b/>
              </w:rPr>
            </w:pPr>
            <w:r>
              <w:rPr>
                <w:rFonts w:ascii="Century Gothic" w:eastAsia="Century Gothic" w:hAnsi="Century Gothic" w:cs="Century Gothic"/>
                <w:b/>
                <w:sz w:val="24"/>
                <w:szCs w:val="24"/>
              </w:rPr>
              <w:t>Article:</w:t>
            </w:r>
          </w:p>
        </w:tc>
      </w:tr>
      <w:tr w:rsidR="000B18AE" w14:paraId="06CDE2B3" w14:textId="77777777" w:rsidTr="00734035">
        <w:tc>
          <w:tcPr>
            <w:tcW w:w="16019" w:type="dxa"/>
            <w:gridSpan w:val="6"/>
            <w:tcBorders>
              <w:top w:val="nil"/>
              <w:left w:val="nil"/>
              <w:bottom w:val="nil"/>
              <w:right w:val="nil"/>
            </w:tcBorders>
            <w:shd w:val="clear" w:color="auto" w:fill="BDD6EE" w:themeFill="accent1" w:themeFillTint="66"/>
            <w:vAlign w:val="center"/>
          </w:tcPr>
          <w:p w14:paraId="0AE2A0E0" w14:textId="77777777" w:rsidR="000B18AE" w:rsidRDefault="00734035" w:rsidP="000B18AE">
            <w:pPr>
              <w:rPr>
                <w:rFonts w:ascii="Century Gothic" w:hAnsi="Century Gothic"/>
                <w:b/>
                <w:sz w:val="24"/>
                <w:szCs w:val="24"/>
              </w:rPr>
            </w:pPr>
            <w:r>
              <w:rPr>
                <w:rFonts w:ascii="Century Gothic" w:hAnsi="Century Gothic"/>
                <w:b/>
                <w:sz w:val="24"/>
                <w:szCs w:val="24"/>
              </w:rPr>
              <w:t>Disciplinary Knowledge to be taught:</w:t>
            </w:r>
          </w:p>
          <w:p w14:paraId="33427629"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Observing Closely</w:t>
            </w:r>
          </w:p>
          <w:p w14:paraId="17BBD2FF"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Presenting Results</w:t>
            </w:r>
          </w:p>
          <w:p w14:paraId="1B9A3AC9" w14:textId="77777777" w:rsidR="00734035" w:rsidRPr="00D728E6" w:rsidRDefault="00D728E6" w:rsidP="000B18AE">
            <w:pPr>
              <w:rPr>
                <w:rFonts w:ascii="Century Gothic" w:hAnsi="Century Gothic"/>
                <w:sz w:val="20"/>
                <w:szCs w:val="24"/>
              </w:rPr>
            </w:pPr>
            <w:r w:rsidRPr="00D728E6">
              <w:rPr>
                <w:rFonts w:ascii="Century Gothic" w:hAnsi="Century Gothic"/>
                <w:sz w:val="20"/>
                <w:szCs w:val="24"/>
              </w:rPr>
              <w:t>- Interpreting Results</w:t>
            </w:r>
          </w:p>
        </w:tc>
      </w:tr>
      <w:tr w:rsidR="0027444C" w14:paraId="4C3B6537" w14:textId="77777777" w:rsidTr="00734035">
        <w:tc>
          <w:tcPr>
            <w:tcW w:w="10856" w:type="dxa"/>
            <w:gridSpan w:val="4"/>
            <w:tcBorders>
              <w:top w:val="nil"/>
              <w:left w:val="nil"/>
              <w:bottom w:val="nil"/>
              <w:right w:val="nil"/>
            </w:tcBorders>
            <w:shd w:val="clear" w:color="auto" w:fill="9CC2E5" w:themeFill="accent1" w:themeFillTint="99"/>
            <w:vAlign w:val="center"/>
          </w:tcPr>
          <w:p w14:paraId="237EB0EA" w14:textId="77777777" w:rsidR="0027444C" w:rsidRPr="00F46DB2" w:rsidRDefault="0027444C" w:rsidP="0027444C">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4E55CA36" w14:textId="4809D3BE" w:rsidR="0027444C" w:rsidRPr="00F46DB2" w:rsidRDefault="0027444C">
            <w:pPr>
              <w:rPr>
                <w:rFonts w:ascii="Century Gothic" w:hAnsi="Century Gothic"/>
                <w:b/>
                <w:sz w:val="24"/>
                <w:szCs w:val="24"/>
              </w:rPr>
            </w:pPr>
            <w:r w:rsidRPr="00F46DB2">
              <w:rPr>
                <w:rFonts w:ascii="Century Gothic" w:hAnsi="Century Gothic"/>
                <w:b/>
                <w:sz w:val="24"/>
                <w:szCs w:val="24"/>
              </w:rPr>
              <w:t>Things we will learn</w:t>
            </w:r>
            <w:r w:rsidR="00725E59">
              <w:rPr>
                <w:rFonts w:ascii="Century Gothic" w:hAnsi="Century Gothic"/>
                <w:b/>
                <w:sz w:val="24"/>
                <w:szCs w:val="24"/>
              </w:rPr>
              <w:t>:</w:t>
            </w:r>
          </w:p>
        </w:tc>
      </w:tr>
      <w:tr w:rsidR="00EA5B7B" w14:paraId="7F799391" w14:textId="77777777" w:rsidTr="00734035">
        <w:tc>
          <w:tcPr>
            <w:tcW w:w="2694" w:type="dxa"/>
            <w:tcBorders>
              <w:top w:val="nil"/>
              <w:left w:val="nil"/>
              <w:bottom w:val="nil"/>
              <w:right w:val="nil"/>
            </w:tcBorders>
            <w:shd w:val="clear" w:color="auto" w:fill="BDD6EE" w:themeFill="accent1" w:themeFillTint="66"/>
          </w:tcPr>
          <w:p w14:paraId="1DA6C287" w14:textId="77777777" w:rsidR="0027444C" w:rsidRPr="00F46DB2" w:rsidRDefault="0027444C">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21817CD4"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7F9E84F0" w14:textId="77777777" w:rsidR="0027444C" w:rsidRPr="00F46DB2" w:rsidRDefault="0027444C">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5560A01E" w14:textId="77777777" w:rsidR="00725E59" w:rsidRDefault="00725E59" w:rsidP="00725E59">
            <w:pPr>
              <w:pStyle w:val="ListParagraph"/>
            </w:pPr>
            <w:r>
              <w:t xml:space="preserve">By the end of this unit, the pupils should know that: </w:t>
            </w:r>
          </w:p>
          <w:p w14:paraId="6E6EC26E" w14:textId="77777777" w:rsidR="00725E59" w:rsidRPr="00725E59" w:rsidRDefault="00725E59" w:rsidP="00725E59">
            <w:pPr>
              <w:pStyle w:val="ListParagraph"/>
              <w:numPr>
                <w:ilvl w:val="0"/>
                <w:numId w:val="14"/>
              </w:numPr>
              <w:rPr>
                <w:rFonts w:ascii="Century Gothic" w:hAnsi="Century Gothic"/>
                <w:sz w:val="18"/>
              </w:rPr>
            </w:pPr>
            <w:r>
              <w:t xml:space="preserve">Food enters the body through the mouth. </w:t>
            </w:r>
          </w:p>
          <w:p w14:paraId="764A960C" w14:textId="77777777" w:rsidR="00725E59" w:rsidRPr="00725E59" w:rsidRDefault="00725E59" w:rsidP="00725E59">
            <w:pPr>
              <w:pStyle w:val="ListParagraph"/>
              <w:numPr>
                <w:ilvl w:val="0"/>
                <w:numId w:val="14"/>
              </w:numPr>
              <w:rPr>
                <w:rFonts w:ascii="Century Gothic" w:hAnsi="Century Gothic"/>
                <w:sz w:val="18"/>
              </w:rPr>
            </w:pPr>
            <w:r>
              <w:t xml:space="preserve">Digestion starts when the teeth start to break the food down. </w:t>
            </w:r>
          </w:p>
          <w:p w14:paraId="0451FEC5" w14:textId="77777777" w:rsidR="00725E59" w:rsidRPr="00725E59" w:rsidRDefault="00725E59" w:rsidP="00725E59">
            <w:pPr>
              <w:pStyle w:val="ListParagraph"/>
              <w:numPr>
                <w:ilvl w:val="0"/>
                <w:numId w:val="14"/>
              </w:numPr>
              <w:rPr>
                <w:rFonts w:ascii="Century Gothic" w:hAnsi="Century Gothic"/>
                <w:sz w:val="18"/>
              </w:rPr>
            </w:pPr>
            <w:r>
              <w:t xml:space="preserve">Saliva is added and the tongue rolls the food into a ball. </w:t>
            </w:r>
          </w:p>
          <w:p w14:paraId="4DB0DE4D" w14:textId="77777777" w:rsidR="00725E59" w:rsidRPr="00725E59" w:rsidRDefault="00725E59" w:rsidP="00725E59">
            <w:pPr>
              <w:pStyle w:val="ListParagraph"/>
              <w:numPr>
                <w:ilvl w:val="0"/>
                <w:numId w:val="14"/>
              </w:numPr>
              <w:rPr>
                <w:rFonts w:ascii="Century Gothic" w:hAnsi="Century Gothic"/>
                <w:sz w:val="18"/>
              </w:rPr>
            </w:pPr>
            <w:r>
              <w:t>The food is swallowed and passes down the oesophagus to the stomach.</w:t>
            </w:r>
          </w:p>
          <w:p w14:paraId="1219E3F8" w14:textId="77777777" w:rsidR="00725E59" w:rsidRPr="00725E59" w:rsidRDefault="00725E59" w:rsidP="00725E59">
            <w:pPr>
              <w:pStyle w:val="ListParagraph"/>
              <w:numPr>
                <w:ilvl w:val="0"/>
                <w:numId w:val="14"/>
              </w:numPr>
              <w:rPr>
                <w:rFonts w:ascii="Century Gothic" w:hAnsi="Century Gothic"/>
                <w:sz w:val="18"/>
              </w:rPr>
            </w:pPr>
            <w:r>
              <w:t>In the stomach, food is broken down by being churned around and other chemicals are added.</w:t>
            </w:r>
          </w:p>
          <w:p w14:paraId="30AD3165" w14:textId="77777777" w:rsidR="00725E59" w:rsidRPr="00725E59" w:rsidRDefault="00725E59" w:rsidP="00725E59">
            <w:pPr>
              <w:pStyle w:val="ListParagraph"/>
              <w:numPr>
                <w:ilvl w:val="0"/>
                <w:numId w:val="14"/>
              </w:numPr>
              <w:rPr>
                <w:rFonts w:ascii="Century Gothic" w:hAnsi="Century Gothic"/>
                <w:sz w:val="18"/>
              </w:rPr>
            </w:pPr>
            <w:r>
              <w:t xml:space="preserve"> In the small intestine, nutrients are removed from the food and leave the digestive system to be used elsewhere in the body.</w:t>
            </w:r>
          </w:p>
          <w:p w14:paraId="47400CCF" w14:textId="77777777" w:rsidR="00725E59" w:rsidRPr="00725E59" w:rsidRDefault="00725E59" w:rsidP="00725E59">
            <w:pPr>
              <w:pStyle w:val="ListParagraph"/>
              <w:numPr>
                <w:ilvl w:val="0"/>
                <w:numId w:val="14"/>
              </w:numPr>
              <w:rPr>
                <w:rFonts w:ascii="Century Gothic" w:hAnsi="Century Gothic"/>
                <w:sz w:val="18"/>
              </w:rPr>
            </w:pPr>
            <w:r>
              <w:t xml:space="preserve"> In the large intestine, the water is removed for use elsewhere in the </w:t>
            </w:r>
            <w:r>
              <w:lastRenderedPageBreak/>
              <w:t>body. What is left then waits to leave the body as waste.</w:t>
            </w:r>
          </w:p>
          <w:p w14:paraId="682C63D2" w14:textId="77777777" w:rsidR="00725E59" w:rsidRPr="00725E59" w:rsidRDefault="00725E59" w:rsidP="00725E59">
            <w:pPr>
              <w:pStyle w:val="ListParagraph"/>
              <w:numPr>
                <w:ilvl w:val="0"/>
                <w:numId w:val="14"/>
              </w:numPr>
              <w:rPr>
                <w:rFonts w:ascii="Century Gothic" w:hAnsi="Century Gothic"/>
                <w:sz w:val="18"/>
              </w:rPr>
            </w:pPr>
            <w:r>
              <w:t xml:space="preserve"> Humans have four types of teeth – incisors for cutting, canines for tearing, molars and premolars for grinding and chewing. </w:t>
            </w:r>
          </w:p>
          <w:p w14:paraId="18BC00DB" w14:textId="4B787BA6" w:rsidR="00F46DB2" w:rsidRPr="00D728E6" w:rsidRDefault="00725E59" w:rsidP="00725E59">
            <w:pPr>
              <w:pStyle w:val="ListParagraph"/>
              <w:numPr>
                <w:ilvl w:val="0"/>
                <w:numId w:val="14"/>
              </w:numPr>
              <w:rPr>
                <w:rFonts w:ascii="Century Gothic" w:hAnsi="Century Gothic"/>
                <w:sz w:val="18"/>
              </w:rPr>
            </w:pPr>
            <w:r>
              <w:t>Living things can be classified as producers, predators and prey according to their place in the food chain.</w:t>
            </w:r>
          </w:p>
        </w:tc>
      </w:tr>
      <w:tr w:rsidR="0027444C" w14:paraId="0171CF22" w14:textId="77777777" w:rsidTr="00EA5B7B">
        <w:tc>
          <w:tcPr>
            <w:tcW w:w="2694" w:type="dxa"/>
            <w:tcBorders>
              <w:top w:val="nil"/>
              <w:left w:val="nil"/>
              <w:bottom w:val="nil"/>
              <w:right w:val="nil"/>
            </w:tcBorders>
          </w:tcPr>
          <w:p w14:paraId="761F22D9" w14:textId="77777777" w:rsidR="00751498" w:rsidRDefault="001056BA" w:rsidP="00751498">
            <w:r w:rsidRPr="001056BA">
              <w:rPr>
                <w:b/>
              </w:rPr>
              <w:t>Mouth</w:t>
            </w:r>
            <w:r>
              <w:t xml:space="preserve"> – a </w:t>
            </w:r>
            <w:r w:rsidRPr="001056BA">
              <w:t>body part containing the teeth, tongue and saliva.</w:t>
            </w:r>
          </w:p>
          <w:p w14:paraId="2388E4BB" w14:textId="77777777" w:rsidR="00751498" w:rsidRDefault="001056BA" w:rsidP="00751498">
            <w:r w:rsidRPr="001056BA">
              <w:rPr>
                <w:b/>
              </w:rPr>
              <w:t>Tongue</w:t>
            </w:r>
            <w:r>
              <w:t xml:space="preserve"> - a</w:t>
            </w:r>
            <w:r w:rsidRPr="001056BA">
              <w:t xml:space="preserve"> muscular body part in the mouth used to move food around during chewing and swallowing. It is also used for speaking.</w:t>
            </w:r>
          </w:p>
          <w:p w14:paraId="55BBA430" w14:textId="77777777" w:rsidR="0027444C" w:rsidRPr="0027444C" w:rsidRDefault="001056BA" w:rsidP="00751498">
            <w:pPr>
              <w:rPr>
                <w:rFonts w:ascii="Century Gothic" w:hAnsi="Century Gothic"/>
              </w:rPr>
            </w:pPr>
            <w:r w:rsidRPr="001056BA">
              <w:rPr>
                <w:b/>
              </w:rPr>
              <w:t>Tooth</w:t>
            </w:r>
            <w:r>
              <w:t xml:space="preserve"> - a</w:t>
            </w:r>
            <w:r w:rsidRPr="001056BA">
              <w:t xml:space="preserve"> hard structure found in the mouth used for biting, chewing and grinding food.</w:t>
            </w:r>
          </w:p>
        </w:tc>
        <w:tc>
          <w:tcPr>
            <w:tcW w:w="4394" w:type="dxa"/>
            <w:tcBorders>
              <w:top w:val="nil"/>
              <w:left w:val="nil"/>
              <w:bottom w:val="nil"/>
              <w:right w:val="nil"/>
            </w:tcBorders>
          </w:tcPr>
          <w:p w14:paraId="1A969F81" w14:textId="77777777" w:rsidR="00751498" w:rsidRDefault="001056BA" w:rsidP="003F5583">
            <w:pPr>
              <w:widowControl w:val="0"/>
            </w:pPr>
            <w:r w:rsidRPr="001056BA">
              <w:rPr>
                <w:b/>
              </w:rPr>
              <w:t>Herbivore</w:t>
            </w:r>
            <w:r>
              <w:t xml:space="preserve"> - </w:t>
            </w:r>
            <w:r w:rsidRPr="001056BA">
              <w:t>an animal that eats plants.</w:t>
            </w:r>
          </w:p>
          <w:p w14:paraId="1F71D814" w14:textId="77777777" w:rsidR="00751498" w:rsidRDefault="001056BA" w:rsidP="003F5583">
            <w:pPr>
              <w:widowControl w:val="0"/>
            </w:pPr>
            <w:r w:rsidRPr="001056BA">
              <w:rPr>
                <w:b/>
              </w:rPr>
              <w:t>Carnivore</w:t>
            </w:r>
            <w:r>
              <w:t xml:space="preserve"> - </w:t>
            </w:r>
            <w:r w:rsidRPr="001056BA">
              <w:t>an animal that eats other animals (meat).</w:t>
            </w:r>
          </w:p>
          <w:p w14:paraId="6D7B444A" w14:textId="77777777" w:rsidR="00751498" w:rsidRDefault="001056BA" w:rsidP="003F5583">
            <w:pPr>
              <w:widowControl w:val="0"/>
            </w:pPr>
            <w:r w:rsidRPr="001056BA">
              <w:rPr>
                <w:b/>
              </w:rPr>
              <w:t>Canine</w:t>
            </w:r>
            <w:r>
              <w:t xml:space="preserve"> - </w:t>
            </w:r>
            <w:r w:rsidRPr="001056BA">
              <w:t>the teeth that tear and rip food.</w:t>
            </w:r>
          </w:p>
          <w:p w14:paraId="2CF7C099" w14:textId="77777777" w:rsidR="00751498" w:rsidRDefault="001056BA" w:rsidP="003F5583">
            <w:pPr>
              <w:widowControl w:val="0"/>
            </w:pPr>
            <w:r w:rsidRPr="001056BA">
              <w:rPr>
                <w:b/>
              </w:rPr>
              <w:t>Incisor</w:t>
            </w:r>
            <w:r>
              <w:t xml:space="preserve"> - </w:t>
            </w:r>
            <w:r w:rsidRPr="001056BA">
              <w:t>the teeth that bite and cut food.</w:t>
            </w:r>
          </w:p>
          <w:p w14:paraId="37A46ED8" w14:textId="77777777" w:rsidR="0027444C" w:rsidRPr="0027444C" w:rsidRDefault="00751498" w:rsidP="003F5583">
            <w:pPr>
              <w:widowControl w:val="0"/>
              <w:rPr>
                <w:rFonts w:ascii="Century Gothic" w:hAnsi="Century Gothic"/>
              </w:rPr>
            </w:pPr>
            <w:r w:rsidRPr="001056BA">
              <w:rPr>
                <w:b/>
              </w:rPr>
              <w:t>Molar</w:t>
            </w:r>
            <w:r w:rsidR="001056BA">
              <w:t xml:space="preserve"> - </w:t>
            </w:r>
            <w:r w:rsidR="001056BA" w:rsidRPr="001056BA">
              <w:t>the teeth that grind food.</w:t>
            </w:r>
          </w:p>
        </w:tc>
        <w:tc>
          <w:tcPr>
            <w:tcW w:w="3768" w:type="dxa"/>
            <w:gridSpan w:val="2"/>
            <w:tcBorders>
              <w:top w:val="nil"/>
              <w:left w:val="nil"/>
              <w:bottom w:val="nil"/>
              <w:right w:val="nil"/>
            </w:tcBorders>
          </w:tcPr>
          <w:p w14:paraId="3A3D3653" w14:textId="77777777" w:rsidR="00751498" w:rsidRDefault="001056BA" w:rsidP="00734035">
            <w:pPr>
              <w:widowControl w:val="0"/>
            </w:pPr>
            <w:r w:rsidRPr="001056BA">
              <w:rPr>
                <w:b/>
              </w:rPr>
              <w:t>Oesophagus</w:t>
            </w:r>
            <w:r>
              <w:t xml:space="preserve"> - </w:t>
            </w:r>
            <w:r w:rsidRPr="001056BA">
              <w:t>a muscular tube which moves foo</w:t>
            </w:r>
            <w:r>
              <w:t>d from the mouth to the stomach.</w:t>
            </w:r>
          </w:p>
          <w:p w14:paraId="5959F088" w14:textId="77777777" w:rsidR="00751498" w:rsidRDefault="001056BA" w:rsidP="00734035">
            <w:pPr>
              <w:widowControl w:val="0"/>
            </w:pPr>
            <w:r w:rsidRPr="001056BA">
              <w:rPr>
                <w:b/>
              </w:rPr>
              <w:t>Stomach</w:t>
            </w:r>
            <w:r>
              <w:t xml:space="preserve"> - </w:t>
            </w:r>
            <w:r w:rsidRPr="001056BA">
              <w:t>an organ in the digestive system where food is broken down with stomach acid.</w:t>
            </w:r>
          </w:p>
          <w:p w14:paraId="6A6D7E33" w14:textId="77777777" w:rsidR="00751498" w:rsidRDefault="001056BA" w:rsidP="00734035">
            <w:pPr>
              <w:widowControl w:val="0"/>
            </w:pPr>
            <w:r w:rsidRPr="001056BA">
              <w:rPr>
                <w:b/>
              </w:rPr>
              <w:t>Small Intestine</w:t>
            </w:r>
            <w:r>
              <w:t xml:space="preserve"> - </w:t>
            </w:r>
            <w:r w:rsidRPr="001056BA">
              <w:t>part of the intestine where nutrients are absorbed into the body.</w:t>
            </w:r>
          </w:p>
          <w:p w14:paraId="058F60D8" w14:textId="77777777" w:rsidR="0027444C" w:rsidRPr="0027444C" w:rsidRDefault="001056BA" w:rsidP="00734035">
            <w:pPr>
              <w:widowControl w:val="0"/>
              <w:rPr>
                <w:rFonts w:ascii="Century Gothic" w:hAnsi="Century Gothic"/>
              </w:rPr>
            </w:pPr>
            <w:r w:rsidRPr="001056BA">
              <w:rPr>
                <w:b/>
              </w:rPr>
              <w:t>Large Intestine</w:t>
            </w:r>
            <w:r>
              <w:t xml:space="preserve"> - </w:t>
            </w:r>
            <w:r w:rsidRPr="001056BA">
              <w:t>part of the intestine where water is absorbed from remaining waste food</w:t>
            </w:r>
          </w:p>
        </w:tc>
        <w:tc>
          <w:tcPr>
            <w:tcW w:w="5163" w:type="dxa"/>
            <w:gridSpan w:val="2"/>
            <w:vMerge/>
            <w:tcBorders>
              <w:top w:val="nil"/>
              <w:left w:val="nil"/>
              <w:bottom w:val="nil"/>
              <w:right w:val="nil"/>
            </w:tcBorders>
          </w:tcPr>
          <w:p w14:paraId="6882EAAD" w14:textId="77777777" w:rsidR="0027444C" w:rsidRPr="0027444C" w:rsidRDefault="0027444C">
            <w:pPr>
              <w:rPr>
                <w:rFonts w:ascii="Century Gothic" w:hAnsi="Century Gothic"/>
              </w:rPr>
            </w:pPr>
          </w:p>
        </w:tc>
      </w:tr>
      <w:tr w:rsidR="00A47747" w14:paraId="304CA1A9" w14:textId="77777777" w:rsidTr="00734035">
        <w:tc>
          <w:tcPr>
            <w:tcW w:w="16019" w:type="dxa"/>
            <w:gridSpan w:val="6"/>
            <w:tcBorders>
              <w:top w:val="nil"/>
              <w:left w:val="nil"/>
              <w:bottom w:val="nil"/>
              <w:right w:val="nil"/>
            </w:tcBorders>
            <w:shd w:val="clear" w:color="auto" w:fill="9CC2E5" w:themeFill="accent1" w:themeFillTint="99"/>
          </w:tcPr>
          <w:p w14:paraId="06240E7E" w14:textId="77777777" w:rsidR="00A47747" w:rsidRPr="0027444C" w:rsidRDefault="00734035">
            <w:pPr>
              <w:rPr>
                <w:rFonts w:ascii="Century Gothic" w:hAnsi="Century Gothic"/>
                <w:b/>
              </w:rPr>
            </w:pPr>
            <w:r>
              <w:rPr>
                <w:rFonts w:ascii="Century Gothic" w:hAnsi="Century Gothic"/>
                <w:b/>
              </w:rPr>
              <w:lastRenderedPageBreak/>
              <w:t>Making Links With What Has Been Taught and What Will Be Taught</w:t>
            </w:r>
            <w:r w:rsidR="000B18AE">
              <w:rPr>
                <w:rFonts w:ascii="Century Gothic" w:hAnsi="Century Gothic"/>
                <w:b/>
              </w:rPr>
              <w:t>:</w:t>
            </w:r>
          </w:p>
        </w:tc>
      </w:tr>
      <w:tr w:rsidR="0027444C" w14:paraId="50594F5C" w14:textId="77777777" w:rsidTr="00734035">
        <w:tc>
          <w:tcPr>
            <w:tcW w:w="7797" w:type="dxa"/>
            <w:gridSpan w:val="3"/>
            <w:tcBorders>
              <w:top w:val="nil"/>
              <w:left w:val="nil"/>
              <w:bottom w:val="nil"/>
              <w:right w:val="nil"/>
            </w:tcBorders>
            <w:shd w:val="clear" w:color="auto" w:fill="BDD6EE" w:themeFill="accent1" w:themeFillTint="66"/>
          </w:tcPr>
          <w:p w14:paraId="06E2A3FA" w14:textId="77777777" w:rsidR="00F46DB2" w:rsidRDefault="00F46DB2">
            <w:pPr>
              <w:rPr>
                <w:rFonts w:ascii="Century Gothic" w:hAnsi="Century Gothic"/>
                <w:b/>
              </w:rPr>
            </w:pPr>
          </w:p>
          <w:p w14:paraId="3FB95E43" w14:textId="77777777" w:rsidR="0027444C" w:rsidRDefault="0027444C">
            <w:pPr>
              <w:rPr>
                <w:rFonts w:ascii="Century Gothic" w:hAnsi="Century Gothic"/>
                <w:b/>
              </w:rPr>
            </w:pPr>
            <w:r w:rsidRPr="0027444C">
              <w:rPr>
                <w:rFonts w:ascii="Century Gothic" w:hAnsi="Century Gothic"/>
                <w:b/>
              </w:rPr>
              <w:t xml:space="preserve">Bridging Back </w:t>
            </w:r>
          </w:p>
          <w:p w14:paraId="45620785" w14:textId="77777777" w:rsidR="00751498" w:rsidRDefault="00751498" w:rsidP="00751498">
            <w:pPr>
              <w:pStyle w:val="NormalWeb"/>
              <w:spacing w:before="0" w:beforeAutospacing="0" w:after="0" w:afterAutospacing="0"/>
            </w:pPr>
            <w:r>
              <w:rPr>
                <w:rFonts w:ascii="Calibri" w:hAnsi="Calibri" w:cs="Calibri"/>
                <w:color w:val="000000"/>
                <w:sz w:val="22"/>
                <w:szCs w:val="22"/>
              </w:rPr>
              <w:t>Y1 - Animals including humans</w:t>
            </w:r>
          </w:p>
          <w:p w14:paraId="5CC74CEF" w14:textId="77777777" w:rsidR="00751498" w:rsidRDefault="00751498" w:rsidP="00751498">
            <w:pPr>
              <w:pStyle w:val="NormalWeb"/>
              <w:spacing w:before="0" w:beforeAutospacing="0" w:after="0" w:afterAutospacing="0"/>
            </w:pPr>
            <w:r>
              <w:rPr>
                <w:rFonts w:ascii="Calibri" w:hAnsi="Calibri" w:cs="Calibri"/>
                <w:color w:val="000000"/>
                <w:sz w:val="22"/>
                <w:szCs w:val="22"/>
              </w:rPr>
              <w:t>Y2 - Animals including humans</w:t>
            </w:r>
          </w:p>
          <w:p w14:paraId="64DF61EF" w14:textId="77777777" w:rsidR="00751498" w:rsidRDefault="00751498" w:rsidP="00751498">
            <w:pPr>
              <w:pStyle w:val="NormalWeb"/>
              <w:spacing w:before="0" w:beforeAutospacing="0" w:after="0" w:afterAutospacing="0"/>
            </w:pPr>
            <w:r>
              <w:rPr>
                <w:rFonts w:ascii="Calibri" w:hAnsi="Calibri" w:cs="Calibri"/>
                <w:color w:val="000000"/>
                <w:sz w:val="22"/>
                <w:szCs w:val="22"/>
              </w:rPr>
              <w:t>Y3 - Animals including humans</w:t>
            </w:r>
          </w:p>
          <w:p w14:paraId="68BD0A5A" w14:textId="77777777" w:rsidR="00F46DB2" w:rsidRPr="0027444C" w:rsidRDefault="00F46DB2" w:rsidP="00F46DB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37431A8D" w14:textId="77777777" w:rsidR="00F46DB2" w:rsidRDefault="00F46DB2">
            <w:pPr>
              <w:rPr>
                <w:rFonts w:ascii="Century Gothic" w:hAnsi="Century Gothic"/>
                <w:b/>
              </w:rPr>
            </w:pPr>
          </w:p>
          <w:p w14:paraId="245E76BB" w14:textId="77777777" w:rsidR="0027444C" w:rsidRDefault="0027444C">
            <w:pPr>
              <w:rPr>
                <w:rFonts w:ascii="Century Gothic" w:hAnsi="Century Gothic"/>
                <w:b/>
              </w:rPr>
            </w:pPr>
            <w:r w:rsidRPr="0027444C">
              <w:rPr>
                <w:rFonts w:ascii="Century Gothic" w:hAnsi="Century Gothic"/>
                <w:b/>
              </w:rPr>
              <w:t xml:space="preserve">Bridging Forward </w:t>
            </w:r>
          </w:p>
          <w:p w14:paraId="56FD9FCD" w14:textId="77777777" w:rsidR="00751498" w:rsidRDefault="00751498" w:rsidP="00751498">
            <w:pPr>
              <w:pStyle w:val="NormalWeb"/>
              <w:spacing w:before="0" w:beforeAutospacing="0" w:after="0" w:afterAutospacing="0"/>
            </w:pPr>
            <w:r>
              <w:rPr>
                <w:rFonts w:ascii="Calibri" w:hAnsi="Calibri" w:cs="Calibri"/>
                <w:color w:val="000000"/>
                <w:sz w:val="22"/>
                <w:szCs w:val="22"/>
              </w:rPr>
              <w:t>Y5 - Animals including humans</w:t>
            </w:r>
          </w:p>
          <w:p w14:paraId="5AE85A55" w14:textId="77777777" w:rsidR="00751498" w:rsidRDefault="00751498" w:rsidP="00751498">
            <w:pPr>
              <w:pStyle w:val="NormalWeb"/>
              <w:spacing w:before="0" w:beforeAutospacing="0" w:after="0" w:afterAutospacing="0"/>
            </w:pPr>
            <w:r>
              <w:rPr>
                <w:rFonts w:ascii="Calibri" w:hAnsi="Calibri" w:cs="Calibri"/>
                <w:color w:val="000000"/>
                <w:sz w:val="22"/>
                <w:szCs w:val="22"/>
              </w:rPr>
              <w:t>Y6 - Animals including humans</w:t>
            </w:r>
          </w:p>
          <w:p w14:paraId="1EDE4712" w14:textId="77777777" w:rsidR="00F46DB2" w:rsidRPr="0027444C" w:rsidRDefault="00F46DB2" w:rsidP="00F46DB2">
            <w:pPr>
              <w:rPr>
                <w:rFonts w:ascii="Century Gothic" w:hAnsi="Century Gothic"/>
                <w:b/>
              </w:rPr>
            </w:pPr>
          </w:p>
        </w:tc>
      </w:tr>
      <w:tr w:rsidR="00A47747" w14:paraId="606D82BB" w14:textId="77777777" w:rsidTr="00EA5B7B">
        <w:tc>
          <w:tcPr>
            <w:tcW w:w="16019" w:type="dxa"/>
            <w:gridSpan w:val="6"/>
            <w:tcBorders>
              <w:top w:val="nil"/>
              <w:left w:val="nil"/>
              <w:bottom w:val="nil"/>
              <w:right w:val="nil"/>
            </w:tcBorders>
            <w:shd w:val="clear" w:color="auto" w:fill="auto"/>
          </w:tcPr>
          <w:p w14:paraId="0D4663C0" w14:textId="77777777" w:rsidR="00A47747" w:rsidRPr="00F46DB2" w:rsidRDefault="00A47747" w:rsidP="00734035">
            <w:pPr>
              <w:rPr>
                <w:rFonts w:ascii="Century Gothic" w:hAnsi="Century Gothic"/>
                <w:b/>
                <w:sz w:val="20"/>
                <w:szCs w:val="20"/>
              </w:rPr>
            </w:pPr>
          </w:p>
        </w:tc>
      </w:tr>
      <w:tr w:rsidR="00B33280" w14:paraId="1AD2A769" w14:textId="77777777" w:rsidTr="00734035">
        <w:tc>
          <w:tcPr>
            <w:tcW w:w="16019" w:type="dxa"/>
            <w:gridSpan w:val="6"/>
            <w:tcBorders>
              <w:top w:val="nil"/>
              <w:left w:val="nil"/>
              <w:bottom w:val="nil"/>
              <w:right w:val="nil"/>
            </w:tcBorders>
            <w:shd w:val="clear" w:color="auto" w:fill="9CC2E5" w:themeFill="accent1" w:themeFillTint="99"/>
          </w:tcPr>
          <w:p w14:paraId="0CEFCD3A" w14:textId="77777777" w:rsidR="002078EF" w:rsidRDefault="002078EF">
            <w:pPr>
              <w:rPr>
                <w:rFonts w:ascii="Century Gothic" w:hAnsi="Century Gothic"/>
                <w:b/>
              </w:rPr>
            </w:pPr>
            <w:r>
              <w:rPr>
                <w:rFonts w:ascii="Century Gothic" w:hAnsi="Century Gothic"/>
                <w:b/>
              </w:rPr>
              <w:t xml:space="preserve">Misconceptions </w:t>
            </w:r>
          </w:p>
          <w:p w14:paraId="43C7BC63" w14:textId="77777777" w:rsidR="002078EF" w:rsidRDefault="002078EF">
            <w:pPr>
              <w:rPr>
                <w:rFonts w:ascii="Century Gothic" w:hAnsi="Century Gothic"/>
                <w:b/>
              </w:rPr>
            </w:pPr>
          </w:p>
          <w:p w14:paraId="617413B5" w14:textId="77777777" w:rsidR="002078EF" w:rsidRPr="002078EF" w:rsidRDefault="002078EF" w:rsidP="002078EF">
            <w:pPr>
              <w:pStyle w:val="ListParagraph"/>
              <w:numPr>
                <w:ilvl w:val="0"/>
                <w:numId w:val="18"/>
              </w:numPr>
              <w:rPr>
                <w:rFonts w:ascii="Century Gothic" w:hAnsi="Century Gothic"/>
                <w:b/>
              </w:rPr>
            </w:pPr>
            <w:r>
              <w:t>Whilst teaching about food chains it may be confusing to say that energy is passed along food chains, as it is biomass (biological material). At each level most of the biomass is used by the</w:t>
            </w:r>
            <w:r>
              <w:t xml:space="preserve"> </w:t>
            </w:r>
            <w:r>
              <w:t xml:space="preserve">animal as fuel, and some is used to build the cells of the animal. Food has to be respired (with oxygen) to transfer energy. </w:t>
            </w:r>
          </w:p>
          <w:p w14:paraId="7B571419" w14:textId="77777777" w:rsidR="002078EF" w:rsidRPr="002078EF" w:rsidRDefault="002078EF" w:rsidP="002078EF">
            <w:pPr>
              <w:pStyle w:val="ListParagraph"/>
              <w:numPr>
                <w:ilvl w:val="0"/>
                <w:numId w:val="18"/>
              </w:numPr>
              <w:rPr>
                <w:rFonts w:ascii="Century Gothic" w:hAnsi="Century Gothic"/>
                <w:b/>
              </w:rPr>
            </w:pPr>
            <w:r>
              <w:t>Misconception: Digestion starts in the stomach. Fact: Digestion starts in the mouth, where the salivary amylase (a digestive enzy</w:t>
            </w:r>
            <w:r>
              <w:t>me) acts on the starch in food.</w:t>
            </w:r>
          </w:p>
          <w:p w14:paraId="76348118" w14:textId="77777777" w:rsidR="002078EF" w:rsidRPr="002078EF" w:rsidRDefault="002078EF" w:rsidP="002078EF">
            <w:pPr>
              <w:pStyle w:val="ListParagraph"/>
              <w:numPr>
                <w:ilvl w:val="0"/>
                <w:numId w:val="18"/>
              </w:numPr>
              <w:rPr>
                <w:rFonts w:ascii="Century Gothic" w:hAnsi="Century Gothic"/>
                <w:b/>
              </w:rPr>
            </w:pPr>
            <w:r>
              <w:t xml:space="preserve">Misconception: Digestion ends in the stomach or large intestine. Fact: Digestion ends in the small intestine, where carbohydrates, proteins and fats are digested. Proteins are digested in the stomach. Water and minerals are absorbed into the bloodstream in the large intestine. </w:t>
            </w:r>
          </w:p>
          <w:p w14:paraId="39B63F9D" w14:textId="77777777" w:rsidR="002078EF" w:rsidRPr="002078EF" w:rsidRDefault="002078EF" w:rsidP="002078EF">
            <w:pPr>
              <w:pStyle w:val="ListParagraph"/>
              <w:numPr>
                <w:ilvl w:val="0"/>
                <w:numId w:val="18"/>
              </w:numPr>
              <w:rPr>
                <w:rFonts w:ascii="Century Gothic" w:hAnsi="Century Gothic"/>
                <w:b/>
              </w:rPr>
            </w:pPr>
            <w:r>
              <w:t xml:space="preserve">Misconception: The digestive system has two outlets – one for faeces and one for urine. Fact: The digestive system has one outlet – the anus through which undigested food is discharged from the body. </w:t>
            </w:r>
          </w:p>
          <w:p w14:paraId="5E182030" w14:textId="77777777" w:rsidR="002078EF" w:rsidRPr="002078EF" w:rsidRDefault="002078EF" w:rsidP="002078EF">
            <w:pPr>
              <w:pStyle w:val="ListParagraph"/>
              <w:numPr>
                <w:ilvl w:val="0"/>
                <w:numId w:val="18"/>
              </w:numPr>
              <w:rPr>
                <w:rFonts w:ascii="Century Gothic" w:hAnsi="Century Gothic"/>
                <w:b/>
              </w:rPr>
            </w:pPr>
            <w:r>
              <w:t>Misconception: Digestion is the process which releases usable energy from food. Fact: Digestion is the breakdown of large food molecules into smaller ones. Respiration is the process by which energy is released from food</w:t>
            </w:r>
          </w:p>
          <w:p w14:paraId="7FFE5496" w14:textId="6CF7161C" w:rsidR="002078EF" w:rsidRPr="002078EF" w:rsidRDefault="002078EF" w:rsidP="002078EF">
            <w:pPr>
              <w:pStyle w:val="ListParagraph"/>
              <w:numPr>
                <w:ilvl w:val="0"/>
                <w:numId w:val="18"/>
              </w:numPr>
              <w:rPr>
                <w:rFonts w:ascii="Century Gothic" w:hAnsi="Century Gothic"/>
                <w:b/>
              </w:rPr>
            </w:pPr>
            <w:r>
              <w:t>Misconception: There is a loss in mass when matter burns. Fact: Mass is conserved. Gases produced by burning have masses.</w:t>
            </w:r>
          </w:p>
          <w:p w14:paraId="29F01F71" w14:textId="77777777" w:rsidR="002078EF" w:rsidRPr="002078EF" w:rsidRDefault="002078EF" w:rsidP="002078EF">
            <w:pPr>
              <w:ind w:left="360"/>
              <w:rPr>
                <w:rFonts w:ascii="Century Gothic" w:hAnsi="Century Gothic"/>
                <w:b/>
              </w:rPr>
            </w:pPr>
          </w:p>
          <w:p w14:paraId="26F805B9" w14:textId="77777777" w:rsidR="002078EF" w:rsidRDefault="002078EF">
            <w:pPr>
              <w:rPr>
                <w:rFonts w:ascii="Century Gothic" w:hAnsi="Century Gothic"/>
                <w:b/>
              </w:rPr>
            </w:pPr>
          </w:p>
          <w:p w14:paraId="643D32CC" w14:textId="6F71FF35" w:rsidR="00B33280" w:rsidRPr="0027444C" w:rsidRDefault="00B33280">
            <w:pPr>
              <w:rPr>
                <w:rFonts w:ascii="Century Gothic" w:hAnsi="Century Gothic"/>
                <w:b/>
              </w:rPr>
            </w:pPr>
            <w:r>
              <w:rPr>
                <w:rFonts w:ascii="Century Gothic" w:hAnsi="Century Gothic"/>
                <w:b/>
              </w:rPr>
              <w:t>Resource</w:t>
            </w:r>
            <w:r w:rsidR="00734035">
              <w:rPr>
                <w:rFonts w:ascii="Century Gothic" w:hAnsi="Century Gothic"/>
                <w:b/>
              </w:rPr>
              <w:t>s and</w:t>
            </w:r>
            <w:r>
              <w:rPr>
                <w:rFonts w:ascii="Century Gothic" w:hAnsi="Century Gothic"/>
                <w:b/>
              </w:rPr>
              <w:t xml:space="preserve"> Links</w:t>
            </w:r>
            <w:r w:rsidR="00734035">
              <w:rPr>
                <w:rFonts w:ascii="Century Gothic" w:hAnsi="Century Gothic"/>
                <w:b/>
              </w:rPr>
              <w:t>:</w:t>
            </w:r>
            <w:r>
              <w:rPr>
                <w:rFonts w:ascii="Century Gothic" w:hAnsi="Century Gothic"/>
                <w:b/>
              </w:rPr>
              <w:t xml:space="preserve"> </w:t>
            </w:r>
          </w:p>
        </w:tc>
      </w:tr>
      <w:tr w:rsidR="0027444C" w14:paraId="5D2E0097" w14:textId="77777777" w:rsidTr="00EA5B7B">
        <w:tc>
          <w:tcPr>
            <w:tcW w:w="10856" w:type="dxa"/>
            <w:gridSpan w:val="4"/>
            <w:tcBorders>
              <w:top w:val="nil"/>
              <w:left w:val="nil"/>
              <w:bottom w:val="nil"/>
              <w:right w:val="nil"/>
            </w:tcBorders>
          </w:tcPr>
          <w:p w14:paraId="1E6D1ED2" w14:textId="77777777" w:rsidR="0027444C" w:rsidRPr="0027444C" w:rsidRDefault="0027444C" w:rsidP="00F46DB2">
            <w:pPr>
              <w:rPr>
                <w:rFonts w:ascii="Century Gothic" w:hAnsi="Century Gothic"/>
              </w:rPr>
            </w:pPr>
          </w:p>
        </w:tc>
        <w:tc>
          <w:tcPr>
            <w:tcW w:w="5163" w:type="dxa"/>
            <w:gridSpan w:val="2"/>
            <w:tcBorders>
              <w:top w:val="nil"/>
              <w:left w:val="nil"/>
              <w:bottom w:val="nil"/>
              <w:right w:val="nil"/>
            </w:tcBorders>
          </w:tcPr>
          <w:p w14:paraId="5B441031" w14:textId="77777777" w:rsidR="0027444C" w:rsidRPr="0027444C" w:rsidRDefault="0027444C">
            <w:pPr>
              <w:rPr>
                <w:rFonts w:ascii="Century Gothic" w:hAnsi="Century Gothic"/>
              </w:rPr>
            </w:pPr>
          </w:p>
        </w:tc>
      </w:tr>
      <w:tr w:rsidR="00734035" w14:paraId="755B00F6" w14:textId="77777777" w:rsidTr="00C9603F">
        <w:tc>
          <w:tcPr>
            <w:tcW w:w="10856" w:type="dxa"/>
            <w:gridSpan w:val="4"/>
            <w:tcBorders>
              <w:top w:val="nil"/>
              <w:left w:val="nil"/>
              <w:bottom w:val="nil"/>
              <w:right w:val="nil"/>
            </w:tcBorders>
            <w:shd w:val="clear" w:color="auto" w:fill="9CC2E5" w:themeFill="accent1" w:themeFillTint="99"/>
          </w:tcPr>
          <w:p w14:paraId="48D9840F" w14:textId="77777777" w:rsidR="00734035" w:rsidRPr="00C9603F" w:rsidRDefault="00734035" w:rsidP="00F46DB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5BAC202B" w14:textId="77777777" w:rsidR="00734035" w:rsidRPr="0027444C" w:rsidRDefault="00734035">
            <w:pPr>
              <w:rPr>
                <w:rFonts w:ascii="Century Gothic" w:hAnsi="Century Gothic"/>
              </w:rPr>
            </w:pPr>
          </w:p>
        </w:tc>
      </w:tr>
      <w:tr w:rsidR="00C9603F" w14:paraId="75BACEF7" w14:textId="77777777" w:rsidTr="00C9603F">
        <w:tc>
          <w:tcPr>
            <w:tcW w:w="10856" w:type="dxa"/>
            <w:gridSpan w:val="4"/>
            <w:tcBorders>
              <w:top w:val="nil"/>
              <w:left w:val="nil"/>
              <w:bottom w:val="nil"/>
              <w:right w:val="nil"/>
            </w:tcBorders>
            <w:shd w:val="clear" w:color="auto" w:fill="auto"/>
          </w:tcPr>
          <w:p w14:paraId="3F40DA6C" w14:textId="77777777" w:rsidR="00C9603F" w:rsidRPr="00C9603F" w:rsidRDefault="00C9603F" w:rsidP="00F46DB2">
            <w:pPr>
              <w:rPr>
                <w:rFonts w:ascii="Century Gothic" w:hAnsi="Century Gothic"/>
                <w:b/>
              </w:rPr>
            </w:pPr>
          </w:p>
        </w:tc>
        <w:tc>
          <w:tcPr>
            <w:tcW w:w="5163" w:type="dxa"/>
            <w:gridSpan w:val="2"/>
            <w:tcBorders>
              <w:top w:val="nil"/>
              <w:left w:val="nil"/>
              <w:bottom w:val="nil"/>
              <w:right w:val="nil"/>
            </w:tcBorders>
            <w:shd w:val="clear" w:color="auto" w:fill="auto"/>
          </w:tcPr>
          <w:p w14:paraId="36084138" w14:textId="77777777" w:rsidR="00C9603F" w:rsidRPr="0027444C" w:rsidRDefault="00C9603F">
            <w:pPr>
              <w:rPr>
                <w:rFonts w:ascii="Century Gothic" w:hAnsi="Century Gothic"/>
              </w:rPr>
            </w:pPr>
          </w:p>
        </w:tc>
      </w:tr>
      <w:tr w:rsidR="0027444C" w14:paraId="7597EBAC" w14:textId="77777777" w:rsidTr="00EA5B7B">
        <w:tc>
          <w:tcPr>
            <w:tcW w:w="16019" w:type="dxa"/>
            <w:gridSpan w:val="6"/>
            <w:tcBorders>
              <w:top w:val="nil"/>
              <w:left w:val="nil"/>
              <w:bottom w:val="nil"/>
              <w:right w:val="nil"/>
            </w:tcBorders>
          </w:tcPr>
          <w:p w14:paraId="1AA2E0D4" w14:textId="77777777" w:rsidR="0027444C" w:rsidRPr="0027444C" w:rsidRDefault="0027444C">
            <w:pPr>
              <w:rPr>
                <w:rFonts w:ascii="Century Gothic" w:hAnsi="Century Gothic"/>
              </w:rPr>
            </w:pPr>
          </w:p>
        </w:tc>
      </w:tr>
    </w:tbl>
    <w:p w14:paraId="60390A56" w14:textId="77777777" w:rsidR="00D728E6" w:rsidRDefault="00D728E6"/>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6776D9B5" w14:textId="77777777" w:rsidTr="003B04D2">
        <w:tc>
          <w:tcPr>
            <w:tcW w:w="16019" w:type="dxa"/>
            <w:gridSpan w:val="6"/>
            <w:tcBorders>
              <w:top w:val="nil"/>
              <w:left w:val="nil"/>
              <w:bottom w:val="nil"/>
              <w:right w:val="nil"/>
            </w:tcBorders>
            <w:shd w:val="clear" w:color="auto" w:fill="9CC2E5" w:themeFill="accent1" w:themeFillTint="99"/>
          </w:tcPr>
          <w:p w14:paraId="074E71F8" w14:textId="77777777" w:rsidR="00953CF5" w:rsidRPr="00A47747" w:rsidRDefault="00953CF5" w:rsidP="003B04D2">
            <w:pPr>
              <w:jc w:val="center"/>
              <w:rPr>
                <w:rFonts w:ascii="Century Gothic" w:hAnsi="Century Gothic"/>
                <w:b/>
                <w:sz w:val="32"/>
                <w:szCs w:val="32"/>
              </w:rPr>
            </w:pPr>
            <w:r>
              <w:rPr>
                <w:rFonts w:ascii="Century Gothic" w:hAnsi="Century Gothic"/>
                <w:b/>
                <w:sz w:val="32"/>
                <w:szCs w:val="32"/>
              </w:rPr>
              <w:lastRenderedPageBreak/>
              <w:t>YEAR</w:t>
            </w:r>
            <w:r w:rsidR="00D728E6">
              <w:rPr>
                <w:rFonts w:ascii="Century Gothic" w:hAnsi="Century Gothic"/>
                <w:b/>
                <w:sz w:val="32"/>
                <w:szCs w:val="32"/>
              </w:rPr>
              <w:t xml:space="preserve"> 4 AUTUMN 2</w:t>
            </w:r>
            <w:r>
              <w:rPr>
                <w:rFonts w:ascii="Century Gothic" w:hAnsi="Century Gothic"/>
                <w:b/>
                <w:sz w:val="32"/>
                <w:szCs w:val="32"/>
              </w:rPr>
              <w:t xml:space="preserve"> : SCIENCE</w:t>
            </w:r>
          </w:p>
        </w:tc>
      </w:tr>
      <w:tr w:rsidR="00953CF5" w14:paraId="5A118838" w14:textId="77777777" w:rsidTr="003B04D2">
        <w:tc>
          <w:tcPr>
            <w:tcW w:w="10954" w:type="dxa"/>
            <w:gridSpan w:val="5"/>
            <w:tcBorders>
              <w:top w:val="nil"/>
              <w:left w:val="nil"/>
              <w:bottom w:val="nil"/>
              <w:right w:val="nil"/>
            </w:tcBorders>
            <w:shd w:val="clear" w:color="auto" w:fill="BDD6EE" w:themeFill="accent1" w:themeFillTint="66"/>
          </w:tcPr>
          <w:p w14:paraId="558AF1CF"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4E6B721B" w14:textId="77777777" w:rsidR="00D728E6" w:rsidRPr="00D728E6" w:rsidRDefault="00D728E6" w:rsidP="00D728E6">
            <w:pPr>
              <w:rPr>
                <w:rFonts w:ascii="Century Gothic" w:hAnsi="Century Gothic"/>
                <w:b/>
              </w:rPr>
            </w:pPr>
            <w:r w:rsidRPr="00D728E6">
              <w:rPr>
                <w:rFonts w:ascii="Century Gothic" w:hAnsi="Century Gothic"/>
                <w:b/>
              </w:rPr>
              <w:t>Could you survive without electricity for a day?</w:t>
            </w:r>
          </w:p>
          <w:p w14:paraId="0B0562D5"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68AD43DE"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3B4D7DAF" w14:textId="77777777" w:rsidTr="003B04D2">
        <w:tc>
          <w:tcPr>
            <w:tcW w:w="16019" w:type="dxa"/>
            <w:gridSpan w:val="6"/>
            <w:tcBorders>
              <w:top w:val="nil"/>
              <w:left w:val="nil"/>
              <w:bottom w:val="nil"/>
              <w:right w:val="nil"/>
            </w:tcBorders>
          </w:tcPr>
          <w:p w14:paraId="3379F847" w14:textId="36DE6D4B" w:rsidR="00725E59" w:rsidRDefault="00725E59" w:rsidP="00725E59">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3D7865BA" w14:textId="77777777" w:rsidR="00725E59" w:rsidRPr="003D6422" w:rsidRDefault="00725E59" w:rsidP="00725E59">
            <w:pPr>
              <w:rPr>
                <w:rFonts w:ascii="Century Gothic" w:hAnsi="Century Gothic"/>
              </w:rPr>
            </w:pPr>
            <w:r w:rsidRPr="003D6422">
              <w:rPr>
                <w:rFonts w:ascii="Century Gothic" w:hAnsi="Century Gothic"/>
              </w:rPr>
              <w:t>Physics – ELECTRICITY</w:t>
            </w:r>
          </w:p>
          <w:p w14:paraId="4EE36012" w14:textId="77777777" w:rsidR="00725E59" w:rsidRPr="003D6422" w:rsidRDefault="00725E59" w:rsidP="00725E59">
            <w:pPr>
              <w:rPr>
                <w:rFonts w:ascii="Century Gothic" w:hAnsi="Century Gothic"/>
              </w:rPr>
            </w:pPr>
            <w:r w:rsidRPr="003D6422">
              <w:rPr>
                <w:rFonts w:ascii="Century Gothic" w:hAnsi="Century Gothic"/>
              </w:rPr>
              <w:t xml:space="preserve">Pupils should be taught to: </w:t>
            </w:r>
          </w:p>
          <w:p w14:paraId="03E961AB" w14:textId="77777777" w:rsidR="00725E59" w:rsidRPr="003D6422" w:rsidRDefault="00725E59" w:rsidP="00725E59">
            <w:pPr>
              <w:pStyle w:val="ListParagraph"/>
              <w:numPr>
                <w:ilvl w:val="0"/>
                <w:numId w:val="6"/>
              </w:numPr>
              <w:rPr>
                <w:rFonts w:ascii="Century Gothic" w:hAnsi="Century Gothic"/>
              </w:rPr>
            </w:pPr>
            <w:r w:rsidRPr="003D6422">
              <w:rPr>
                <w:rFonts w:ascii="Century Gothic" w:hAnsi="Century Gothic"/>
              </w:rPr>
              <w:t xml:space="preserve">Identify common appliances that run on electricity </w:t>
            </w:r>
          </w:p>
          <w:p w14:paraId="2B548968" w14:textId="77777777" w:rsidR="00725E59" w:rsidRPr="003D6422" w:rsidRDefault="00725E59" w:rsidP="00725E59">
            <w:pPr>
              <w:pStyle w:val="ListParagraph"/>
              <w:numPr>
                <w:ilvl w:val="0"/>
                <w:numId w:val="6"/>
              </w:numPr>
              <w:rPr>
                <w:rFonts w:ascii="Century Gothic" w:hAnsi="Century Gothic"/>
              </w:rPr>
            </w:pPr>
            <w:r w:rsidRPr="003D6422">
              <w:rPr>
                <w:rFonts w:ascii="Century Gothic" w:hAnsi="Century Gothic"/>
              </w:rPr>
              <w:t xml:space="preserve">Construct a simple series electrical circuit, identifying and naming its basic parts, including cells, wires, bulbs, switches and buzzers </w:t>
            </w:r>
          </w:p>
          <w:p w14:paraId="65281BAB" w14:textId="77777777" w:rsidR="00725E59" w:rsidRPr="003D6422" w:rsidRDefault="00725E59" w:rsidP="00725E59">
            <w:pPr>
              <w:pStyle w:val="ListParagraph"/>
              <w:numPr>
                <w:ilvl w:val="0"/>
                <w:numId w:val="6"/>
              </w:numPr>
              <w:rPr>
                <w:rFonts w:ascii="Century Gothic" w:hAnsi="Century Gothic"/>
              </w:rPr>
            </w:pPr>
            <w:r w:rsidRPr="003D6422">
              <w:rPr>
                <w:rFonts w:ascii="Century Gothic" w:hAnsi="Century Gothic"/>
              </w:rPr>
              <w:t xml:space="preserve">Identify whether or not a lamp will light in a simple series circuit, based on whether or not the lamp is part of a complete loop with a battery </w:t>
            </w:r>
          </w:p>
          <w:p w14:paraId="4EBA5480" w14:textId="77777777" w:rsidR="00725E59" w:rsidRPr="003D6422" w:rsidRDefault="00725E59" w:rsidP="00725E59">
            <w:pPr>
              <w:pStyle w:val="ListParagraph"/>
              <w:numPr>
                <w:ilvl w:val="0"/>
                <w:numId w:val="6"/>
              </w:numPr>
              <w:rPr>
                <w:rFonts w:ascii="Century Gothic" w:hAnsi="Century Gothic"/>
              </w:rPr>
            </w:pPr>
            <w:r w:rsidRPr="003D6422">
              <w:rPr>
                <w:rFonts w:ascii="Century Gothic" w:hAnsi="Century Gothic"/>
              </w:rPr>
              <w:t xml:space="preserve">Recognise that a switch opens and closes a circuit and associate this with whether or not a lamp lights in a simple series circuit </w:t>
            </w:r>
          </w:p>
          <w:p w14:paraId="542A2821" w14:textId="77777777" w:rsidR="00725E59" w:rsidRDefault="00725E59" w:rsidP="00725E59">
            <w:pPr>
              <w:spacing w:after="160" w:line="259" w:lineRule="auto"/>
              <w:rPr>
                <w:rFonts w:ascii="Century Gothic" w:hAnsi="Century Gothic"/>
              </w:rPr>
            </w:pPr>
            <w:r w:rsidRPr="003D6422">
              <w:rPr>
                <w:rFonts w:ascii="Century Gothic" w:hAnsi="Century Gothic"/>
              </w:rPr>
              <w:t>Recognise some common conductors and insulators, and associate me</w:t>
            </w:r>
            <w:r>
              <w:rPr>
                <w:rFonts w:ascii="Century Gothic" w:hAnsi="Century Gothic"/>
              </w:rPr>
              <w:t>tals with being good conductors</w:t>
            </w:r>
          </w:p>
          <w:p w14:paraId="6DA3ADC0" w14:textId="3195A00F" w:rsidR="00953CF5" w:rsidRPr="00725E59" w:rsidRDefault="00953CF5" w:rsidP="00725E59">
            <w:pPr>
              <w:spacing w:after="160" w:line="259" w:lineRule="auto"/>
              <w:rPr>
                <w:rFonts w:ascii="Century Gothic" w:hAnsi="Century Gothic"/>
              </w:rPr>
            </w:pPr>
            <w:r>
              <w:rPr>
                <w:rFonts w:ascii="Century Gothic" w:eastAsia="Century Gothic" w:hAnsi="Century Gothic" w:cs="Century Gothic"/>
                <w:b/>
                <w:sz w:val="24"/>
                <w:szCs w:val="24"/>
              </w:rPr>
              <w:t>Article :</w:t>
            </w:r>
          </w:p>
        </w:tc>
      </w:tr>
      <w:tr w:rsidR="00953CF5" w14:paraId="143132DD" w14:textId="77777777" w:rsidTr="003B04D2">
        <w:tc>
          <w:tcPr>
            <w:tcW w:w="16019" w:type="dxa"/>
            <w:gridSpan w:val="6"/>
            <w:tcBorders>
              <w:top w:val="nil"/>
              <w:left w:val="nil"/>
              <w:bottom w:val="nil"/>
              <w:right w:val="nil"/>
            </w:tcBorders>
            <w:shd w:val="clear" w:color="auto" w:fill="BDD6EE" w:themeFill="accent1" w:themeFillTint="66"/>
            <w:vAlign w:val="center"/>
          </w:tcPr>
          <w:p w14:paraId="26DB81CF" w14:textId="77777777"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14:paraId="4E0FB6DE"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Asking Scientific Questions and Making Predictions</w:t>
            </w:r>
          </w:p>
          <w:p w14:paraId="4BE7463A"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Observing Closely</w:t>
            </w:r>
          </w:p>
          <w:p w14:paraId="027E0846"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Gathering and Recording Results</w:t>
            </w:r>
          </w:p>
          <w:p w14:paraId="381019CE"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Presenting Results</w:t>
            </w:r>
          </w:p>
          <w:p w14:paraId="5CBACC67"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Interpreting Results</w:t>
            </w:r>
          </w:p>
          <w:p w14:paraId="054070BA" w14:textId="77777777" w:rsidR="00953CF5" w:rsidRPr="00D728E6" w:rsidRDefault="00D728E6" w:rsidP="003B04D2">
            <w:pPr>
              <w:rPr>
                <w:rFonts w:ascii="Century Gothic" w:hAnsi="Century Gothic"/>
                <w:sz w:val="20"/>
                <w:szCs w:val="24"/>
              </w:rPr>
            </w:pPr>
            <w:r w:rsidRPr="00D728E6">
              <w:rPr>
                <w:rFonts w:ascii="Century Gothic" w:hAnsi="Century Gothic"/>
                <w:sz w:val="20"/>
                <w:szCs w:val="24"/>
              </w:rPr>
              <w:t>- Drawing Conclusions</w:t>
            </w:r>
          </w:p>
        </w:tc>
      </w:tr>
      <w:tr w:rsidR="00953CF5" w14:paraId="42053F0A" w14:textId="77777777" w:rsidTr="003B04D2">
        <w:tc>
          <w:tcPr>
            <w:tcW w:w="10856" w:type="dxa"/>
            <w:gridSpan w:val="4"/>
            <w:tcBorders>
              <w:top w:val="nil"/>
              <w:left w:val="nil"/>
              <w:bottom w:val="nil"/>
              <w:right w:val="nil"/>
            </w:tcBorders>
            <w:shd w:val="clear" w:color="auto" w:fill="9CC2E5" w:themeFill="accent1" w:themeFillTint="99"/>
            <w:vAlign w:val="center"/>
          </w:tcPr>
          <w:p w14:paraId="3E7910F7"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458CB4EA" w14:textId="7353C13B"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953CF5" w14:paraId="586EFDC5" w14:textId="77777777" w:rsidTr="003B04D2">
        <w:tc>
          <w:tcPr>
            <w:tcW w:w="2694" w:type="dxa"/>
            <w:tcBorders>
              <w:top w:val="nil"/>
              <w:left w:val="nil"/>
              <w:bottom w:val="nil"/>
              <w:right w:val="nil"/>
            </w:tcBorders>
            <w:shd w:val="clear" w:color="auto" w:fill="BDD6EE" w:themeFill="accent1" w:themeFillTint="66"/>
          </w:tcPr>
          <w:p w14:paraId="5E5027CA"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44136353"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36D6330E"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2051730A" w14:textId="77777777" w:rsidR="00725E59" w:rsidRPr="00725E59" w:rsidRDefault="00725E59" w:rsidP="00725E59">
            <w:pPr>
              <w:pStyle w:val="ListParagraph"/>
              <w:numPr>
                <w:ilvl w:val="0"/>
                <w:numId w:val="15"/>
              </w:numPr>
              <w:rPr>
                <w:rFonts w:ascii="Century Gothic" w:hAnsi="Century Gothic"/>
                <w:sz w:val="18"/>
              </w:rPr>
            </w:pPr>
            <w:r>
              <w:t xml:space="preserve">Many household devices and appliance run on electricity. </w:t>
            </w:r>
          </w:p>
          <w:p w14:paraId="6C4634C8" w14:textId="77777777" w:rsidR="00725E59" w:rsidRPr="00725E59" w:rsidRDefault="00725E59" w:rsidP="00725E59">
            <w:pPr>
              <w:pStyle w:val="ListParagraph"/>
              <w:numPr>
                <w:ilvl w:val="0"/>
                <w:numId w:val="15"/>
              </w:numPr>
              <w:rPr>
                <w:rFonts w:ascii="Century Gothic" w:hAnsi="Century Gothic"/>
                <w:sz w:val="18"/>
              </w:rPr>
            </w:pPr>
            <w:r>
              <w:t xml:space="preserve">Some electrical devices plug in to the mains and others run on batteries. </w:t>
            </w:r>
          </w:p>
          <w:p w14:paraId="102CC0AB" w14:textId="77777777" w:rsidR="00725E59" w:rsidRPr="00725E59" w:rsidRDefault="00725E59" w:rsidP="00725E59">
            <w:pPr>
              <w:pStyle w:val="ListParagraph"/>
              <w:numPr>
                <w:ilvl w:val="0"/>
                <w:numId w:val="15"/>
              </w:numPr>
              <w:rPr>
                <w:rFonts w:ascii="Century Gothic" w:hAnsi="Century Gothic"/>
                <w:sz w:val="18"/>
              </w:rPr>
            </w:pPr>
            <w:r>
              <w:t xml:space="preserve"> An electrical circuit consists of a cell or battery connected to a component using wires. </w:t>
            </w:r>
          </w:p>
          <w:p w14:paraId="19E16D57" w14:textId="77777777" w:rsidR="00725E59" w:rsidRPr="00725E59" w:rsidRDefault="00725E59" w:rsidP="00725E59">
            <w:pPr>
              <w:pStyle w:val="ListParagraph"/>
              <w:numPr>
                <w:ilvl w:val="0"/>
                <w:numId w:val="15"/>
              </w:numPr>
              <w:rPr>
                <w:rFonts w:ascii="Century Gothic" w:hAnsi="Century Gothic"/>
                <w:sz w:val="18"/>
              </w:rPr>
            </w:pPr>
            <w:r>
              <w:t xml:space="preserve"> If there is a break in the circuit, a loose connection or a short circuit, the component will not work. </w:t>
            </w:r>
          </w:p>
          <w:p w14:paraId="7A0CA4DA" w14:textId="77777777" w:rsidR="00725E59" w:rsidRPr="00725E59" w:rsidRDefault="00725E59" w:rsidP="00725E59">
            <w:pPr>
              <w:pStyle w:val="ListParagraph"/>
              <w:numPr>
                <w:ilvl w:val="0"/>
                <w:numId w:val="15"/>
              </w:numPr>
              <w:rPr>
                <w:rFonts w:ascii="Century Gothic" w:hAnsi="Century Gothic"/>
                <w:sz w:val="18"/>
              </w:rPr>
            </w:pPr>
            <w:r>
              <w:t xml:space="preserve">A switch can be added to the circuit to turn the component on and off. </w:t>
            </w:r>
          </w:p>
          <w:p w14:paraId="766495B9" w14:textId="77777777" w:rsidR="00725E59" w:rsidRPr="00725E59" w:rsidRDefault="00725E59" w:rsidP="00725E59">
            <w:pPr>
              <w:pStyle w:val="ListParagraph"/>
              <w:numPr>
                <w:ilvl w:val="0"/>
                <w:numId w:val="15"/>
              </w:numPr>
              <w:rPr>
                <w:rFonts w:ascii="Century Gothic" w:hAnsi="Century Gothic"/>
                <w:sz w:val="18"/>
              </w:rPr>
            </w:pPr>
            <w:r>
              <w:t xml:space="preserve">Metals are good conductors which is why they are used as wires in a circuit. </w:t>
            </w:r>
          </w:p>
          <w:p w14:paraId="760686E2" w14:textId="77777777" w:rsidR="00725E59" w:rsidRPr="00725E59" w:rsidRDefault="00725E59" w:rsidP="00725E59">
            <w:pPr>
              <w:pStyle w:val="ListParagraph"/>
              <w:numPr>
                <w:ilvl w:val="0"/>
                <w:numId w:val="15"/>
              </w:numPr>
              <w:rPr>
                <w:rFonts w:ascii="Century Gothic" w:hAnsi="Century Gothic"/>
                <w:sz w:val="18"/>
              </w:rPr>
            </w:pPr>
            <w:r>
              <w:t xml:space="preserve"> Non-metallic solids are insulators. </w:t>
            </w:r>
          </w:p>
          <w:p w14:paraId="75968F50" w14:textId="77777777" w:rsidR="00725E59" w:rsidRPr="00725E59" w:rsidRDefault="00725E59" w:rsidP="00725E59">
            <w:pPr>
              <w:pStyle w:val="ListParagraph"/>
              <w:numPr>
                <w:ilvl w:val="0"/>
                <w:numId w:val="15"/>
              </w:numPr>
              <w:rPr>
                <w:rFonts w:ascii="Century Gothic" w:hAnsi="Century Gothic"/>
                <w:sz w:val="18"/>
              </w:rPr>
            </w:pPr>
            <w:r>
              <w:lastRenderedPageBreak/>
              <w:t xml:space="preserve">Water, if not completely pure, conducts electricity. </w:t>
            </w:r>
          </w:p>
          <w:p w14:paraId="5C30C51E" w14:textId="77777777" w:rsidR="00725E59" w:rsidRPr="00725E59" w:rsidRDefault="00725E59" w:rsidP="00725E59">
            <w:pPr>
              <w:pStyle w:val="ListParagraph"/>
              <w:numPr>
                <w:ilvl w:val="0"/>
                <w:numId w:val="15"/>
              </w:numPr>
              <w:rPr>
                <w:rFonts w:ascii="Century Gothic" w:hAnsi="Century Gothic"/>
                <w:sz w:val="18"/>
              </w:rPr>
            </w:pPr>
            <w:r>
              <w:t>Circuits can be made in different ways with different components.</w:t>
            </w:r>
          </w:p>
          <w:p w14:paraId="6FF6E486" w14:textId="77777777" w:rsidR="00725E59" w:rsidRPr="00725E59" w:rsidRDefault="00725E59" w:rsidP="00725E59">
            <w:pPr>
              <w:pStyle w:val="ListParagraph"/>
              <w:numPr>
                <w:ilvl w:val="0"/>
                <w:numId w:val="15"/>
              </w:numPr>
              <w:rPr>
                <w:rFonts w:ascii="Century Gothic" w:hAnsi="Century Gothic"/>
                <w:sz w:val="18"/>
              </w:rPr>
            </w:pPr>
            <w:r>
              <w:t xml:space="preserve"> All circuits require a power source (battery/mains)</w:t>
            </w:r>
          </w:p>
          <w:p w14:paraId="1B2E408C" w14:textId="128AC010" w:rsidR="00953CF5" w:rsidRPr="00725E59" w:rsidRDefault="00725E59" w:rsidP="00725E59">
            <w:pPr>
              <w:pStyle w:val="ListParagraph"/>
              <w:numPr>
                <w:ilvl w:val="0"/>
                <w:numId w:val="15"/>
              </w:numPr>
              <w:rPr>
                <w:rFonts w:ascii="Century Gothic" w:hAnsi="Century Gothic"/>
                <w:sz w:val="18"/>
              </w:rPr>
            </w:pPr>
            <w:r>
              <w:t xml:space="preserve"> Some energy sources are renewable and some are non-renewable.</w:t>
            </w:r>
          </w:p>
        </w:tc>
      </w:tr>
      <w:tr w:rsidR="00953CF5" w14:paraId="512A07CF" w14:textId="77777777" w:rsidTr="003B04D2">
        <w:tc>
          <w:tcPr>
            <w:tcW w:w="2694" w:type="dxa"/>
            <w:tcBorders>
              <w:top w:val="nil"/>
              <w:left w:val="nil"/>
              <w:bottom w:val="nil"/>
              <w:right w:val="nil"/>
            </w:tcBorders>
          </w:tcPr>
          <w:p w14:paraId="350A5046" w14:textId="77777777" w:rsidR="00953CF5" w:rsidRDefault="00953CF5" w:rsidP="003B04D2">
            <w:pPr>
              <w:widowControl w:val="0"/>
              <w:rPr>
                <w:rFonts w:ascii="Century Gothic" w:eastAsia="Century Gothic" w:hAnsi="Century Gothic" w:cs="Century Gothic"/>
                <w:sz w:val="16"/>
                <w:szCs w:val="16"/>
              </w:rPr>
            </w:pPr>
          </w:p>
          <w:p w14:paraId="67B661DF" w14:textId="77777777" w:rsidR="00751498" w:rsidRPr="005D38E7" w:rsidRDefault="00966CE3" w:rsidP="003B04D2">
            <w:r w:rsidRPr="00966CE3">
              <w:rPr>
                <w:b/>
              </w:rPr>
              <w:t>Cell</w:t>
            </w:r>
            <w:r w:rsidR="005D38E7" w:rsidRPr="005D38E7">
              <w:t xml:space="preserve"> -</w:t>
            </w:r>
            <w:r w:rsidR="005D38E7">
              <w:t xml:space="preserve"> </w:t>
            </w:r>
            <w:r>
              <w:t>a</w:t>
            </w:r>
            <w:r w:rsidRPr="00966CE3">
              <w:t xml:space="preserve"> store of chemical energy that can be converted to electrical energy and used as a power source.</w:t>
            </w:r>
          </w:p>
          <w:p w14:paraId="5AD59D0C" w14:textId="77777777" w:rsidR="00751498" w:rsidRPr="005D38E7" w:rsidRDefault="005D38E7" w:rsidP="003B04D2">
            <w:r w:rsidRPr="005D38E7">
              <w:rPr>
                <w:b/>
              </w:rPr>
              <w:t>Wire</w:t>
            </w:r>
            <w:r w:rsidRPr="005D38E7">
              <w:t xml:space="preserve"> -</w:t>
            </w:r>
            <w:r w:rsidR="00751498" w:rsidRPr="005D38E7">
              <w:t xml:space="preserve"> </w:t>
            </w:r>
            <w:r>
              <w:t>a</w:t>
            </w:r>
            <w:r w:rsidRPr="005D38E7">
              <w:t xml:space="preserve"> conductive core coated in insulating plastic that an electric current flows through, connecting other electrical components.</w:t>
            </w:r>
          </w:p>
          <w:p w14:paraId="4FF6CAEC" w14:textId="77777777" w:rsidR="00751498" w:rsidRPr="005D38E7" w:rsidRDefault="005D38E7" w:rsidP="003B04D2">
            <w:r w:rsidRPr="005D38E7">
              <w:rPr>
                <w:b/>
              </w:rPr>
              <w:lastRenderedPageBreak/>
              <w:t>Bulb</w:t>
            </w:r>
            <w:r w:rsidRPr="005D38E7">
              <w:t xml:space="preserve"> - an object made from rounded glass that uses electricity to create light.</w:t>
            </w:r>
          </w:p>
          <w:p w14:paraId="49D39959" w14:textId="77777777" w:rsidR="00751498" w:rsidRPr="005D38E7" w:rsidRDefault="005D38E7" w:rsidP="00751498">
            <w:r w:rsidRPr="005D38E7">
              <w:rPr>
                <w:b/>
              </w:rPr>
              <w:t>Switch</w:t>
            </w:r>
            <w:r w:rsidRPr="005D38E7">
              <w:t xml:space="preserve"> -</w:t>
            </w:r>
            <w:r w:rsidR="00751498" w:rsidRPr="005D38E7">
              <w:t xml:space="preserve"> </w:t>
            </w:r>
            <w:r>
              <w:t>a</w:t>
            </w:r>
            <w:r w:rsidRPr="005D38E7">
              <w:t xml:space="preserve"> component that can make or break a circuit.</w:t>
            </w:r>
          </w:p>
          <w:p w14:paraId="55AECE76" w14:textId="77777777" w:rsidR="00751498" w:rsidRPr="005D38E7" w:rsidRDefault="005D38E7" w:rsidP="00751498">
            <w:r w:rsidRPr="005D38E7">
              <w:rPr>
                <w:b/>
              </w:rPr>
              <w:t>Buzzer</w:t>
            </w:r>
            <w:r w:rsidRPr="005D38E7">
              <w:t xml:space="preserve"> - </w:t>
            </w:r>
            <w:r>
              <w:t>a</w:t>
            </w:r>
            <w:r w:rsidRPr="005D38E7">
              <w:t xml:space="preserve"> component that makes a sound when part of a complete circuit.</w:t>
            </w:r>
          </w:p>
          <w:p w14:paraId="2E336A9F" w14:textId="77777777" w:rsidR="00953CF5" w:rsidRPr="0027444C" w:rsidRDefault="005D38E7" w:rsidP="00751498">
            <w:pPr>
              <w:rPr>
                <w:rFonts w:ascii="Century Gothic" w:hAnsi="Century Gothic"/>
              </w:rPr>
            </w:pPr>
            <w:r w:rsidRPr="005D38E7">
              <w:rPr>
                <w:b/>
              </w:rPr>
              <w:t>Battery</w:t>
            </w:r>
            <w:r w:rsidRPr="005D38E7">
              <w:t xml:space="preserve"> - a device that stores electrical energy as a chemical.</w:t>
            </w:r>
          </w:p>
        </w:tc>
        <w:tc>
          <w:tcPr>
            <w:tcW w:w="4394" w:type="dxa"/>
            <w:tcBorders>
              <w:top w:val="nil"/>
              <w:left w:val="nil"/>
              <w:bottom w:val="nil"/>
              <w:right w:val="nil"/>
            </w:tcBorders>
          </w:tcPr>
          <w:p w14:paraId="058E22DE" w14:textId="77777777" w:rsidR="00751498" w:rsidRPr="005D38E7" w:rsidRDefault="005D38E7" w:rsidP="003B04D2">
            <w:pPr>
              <w:widowControl w:val="0"/>
              <w:rPr>
                <w:b/>
              </w:rPr>
            </w:pPr>
            <w:r>
              <w:rPr>
                <w:b/>
              </w:rPr>
              <w:lastRenderedPageBreak/>
              <w:t xml:space="preserve">Circuit - </w:t>
            </w:r>
            <w:r w:rsidRPr="005D38E7">
              <w:t>a pathway that electricity can flow around.</w:t>
            </w:r>
          </w:p>
          <w:p w14:paraId="38DC4E9A" w14:textId="77777777" w:rsidR="00953CF5" w:rsidRPr="005D38E7" w:rsidRDefault="005D38E7" w:rsidP="003B04D2">
            <w:pPr>
              <w:widowControl w:val="0"/>
              <w:rPr>
                <w:rFonts w:ascii="Century Gothic" w:hAnsi="Century Gothic"/>
              </w:rPr>
            </w:pPr>
            <w:r w:rsidRPr="005D38E7">
              <w:rPr>
                <w:b/>
              </w:rPr>
              <w:t>B</w:t>
            </w:r>
            <w:r w:rsidR="00751498" w:rsidRPr="005D38E7">
              <w:rPr>
                <w:b/>
              </w:rPr>
              <w:t>rightness</w:t>
            </w:r>
            <w:r>
              <w:rPr>
                <w:b/>
              </w:rPr>
              <w:t xml:space="preserve"> </w:t>
            </w:r>
            <w:r w:rsidR="00966CE3">
              <w:rPr>
                <w:b/>
              </w:rPr>
              <w:t>–</w:t>
            </w:r>
            <w:r>
              <w:t xml:space="preserve"> </w:t>
            </w:r>
            <w:r w:rsidR="00966CE3">
              <w:t>the experienced intensity of light</w:t>
            </w:r>
          </w:p>
        </w:tc>
        <w:tc>
          <w:tcPr>
            <w:tcW w:w="3768" w:type="dxa"/>
            <w:gridSpan w:val="2"/>
            <w:tcBorders>
              <w:top w:val="nil"/>
              <w:left w:val="nil"/>
              <w:bottom w:val="nil"/>
              <w:right w:val="nil"/>
            </w:tcBorders>
          </w:tcPr>
          <w:p w14:paraId="76C04D5F" w14:textId="77777777" w:rsidR="00751498" w:rsidRPr="005D38E7" w:rsidRDefault="005D38E7" w:rsidP="003B04D2">
            <w:pPr>
              <w:widowControl w:val="0"/>
            </w:pPr>
            <w:r w:rsidRPr="005D38E7">
              <w:rPr>
                <w:b/>
              </w:rPr>
              <w:t>Series Circuit</w:t>
            </w:r>
            <w:r w:rsidRPr="005D38E7">
              <w:t xml:space="preserve"> - </w:t>
            </w:r>
            <w:r>
              <w:t>a</w:t>
            </w:r>
            <w:r w:rsidRPr="005D38E7">
              <w:t xml:space="preserve"> circuit that forms a loop with a single path for an electric current to take.</w:t>
            </w:r>
          </w:p>
          <w:p w14:paraId="4A653723" w14:textId="77777777" w:rsidR="00751498" w:rsidRPr="005D38E7" w:rsidRDefault="005D38E7" w:rsidP="003B04D2">
            <w:pPr>
              <w:widowControl w:val="0"/>
            </w:pPr>
            <w:r w:rsidRPr="005D38E7">
              <w:rPr>
                <w:b/>
              </w:rPr>
              <w:t>Conductor</w:t>
            </w:r>
            <w:r w:rsidRPr="005D38E7">
              <w:t xml:space="preserve"> -</w:t>
            </w:r>
            <w:r w:rsidR="00751498" w:rsidRPr="005D38E7">
              <w:t xml:space="preserve"> </w:t>
            </w:r>
            <w:r w:rsidRPr="005D38E7">
              <w:t>a material that allows electricity to pass through it easily</w:t>
            </w:r>
          </w:p>
          <w:p w14:paraId="28011CD9" w14:textId="77777777" w:rsidR="00953CF5" w:rsidRPr="0027444C" w:rsidRDefault="005D38E7" w:rsidP="003B04D2">
            <w:pPr>
              <w:widowControl w:val="0"/>
              <w:rPr>
                <w:rFonts w:ascii="Century Gothic" w:hAnsi="Century Gothic"/>
              </w:rPr>
            </w:pPr>
            <w:r w:rsidRPr="005D38E7">
              <w:rPr>
                <w:b/>
              </w:rPr>
              <w:t>Insulator</w:t>
            </w:r>
            <w:r w:rsidRPr="005D38E7">
              <w:t xml:space="preserve"> -</w:t>
            </w:r>
            <w:r>
              <w:t xml:space="preserve"> </w:t>
            </w:r>
            <w:r w:rsidRPr="005D38E7">
              <w:t>a material that doesn’t allow electricity to pass through it easily.</w:t>
            </w:r>
          </w:p>
        </w:tc>
        <w:tc>
          <w:tcPr>
            <w:tcW w:w="5163" w:type="dxa"/>
            <w:gridSpan w:val="2"/>
            <w:vMerge/>
            <w:tcBorders>
              <w:top w:val="nil"/>
              <w:left w:val="nil"/>
              <w:bottom w:val="nil"/>
              <w:right w:val="nil"/>
            </w:tcBorders>
          </w:tcPr>
          <w:p w14:paraId="4DBC7039" w14:textId="77777777" w:rsidR="00953CF5" w:rsidRPr="0027444C" w:rsidRDefault="00953CF5" w:rsidP="003B04D2">
            <w:pPr>
              <w:rPr>
                <w:rFonts w:ascii="Century Gothic" w:hAnsi="Century Gothic"/>
              </w:rPr>
            </w:pPr>
          </w:p>
        </w:tc>
      </w:tr>
      <w:tr w:rsidR="00953CF5" w14:paraId="76BBB961" w14:textId="77777777" w:rsidTr="003B04D2">
        <w:tc>
          <w:tcPr>
            <w:tcW w:w="16019" w:type="dxa"/>
            <w:gridSpan w:val="6"/>
            <w:tcBorders>
              <w:top w:val="nil"/>
              <w:left w:val="nil"/>
              <w:bottom w:val="nil"/>
              <w:right w:val="nil"/>
            </w:tcBorders>
            <w:shd w:val="clear" w:color="auto" w:fill="9CC2E5" w:themeFill="accent1" w:themeFillTint="99"/>
          </w:tcPr>
          <w:p w14:paraId="547A6684"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03B83A08" w14:textId="77777777" w:rsidTr="003B04D2">
        <w:tc>
          <w:tcPr>
            <w:tcW w:w="7797" w:type="dxa"/>
            <w:gridSpan w:val="3"/>
            <w:tcBorders>
              <w:top w:val="nil"/>
              <w:left w:val="nil"/>
              <w:bottom w:val="nil"/>
              <w:right w:val="nil"/>
            </w:tcBorders>
            <w:shd w:val="clear" w:color="auto" w:fill="BDD6EE" w:themeFill="accent1" w:themeFillTint="66"/>
          </w:tcPr>
          <w:p w14:paraId="1AC3BFDE" w14:textId="77777777" w:rsidR="00953CF5" w:rsidRDefault="00953CF5" w:rsidP="003B04D2">
            <w:pPr>
              <w:rPr>
                <w:rFonts w:ascii="Century Gothic" w:hAnsi="Century Gothic"/>
                <w:b/>
              </w:rPr>
            </w:pPr>
          </w:p>
          <w:p w14:paraId="62A4646A"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57AD1C42" w14:textId="77777777"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27220371" w14:textId="77777777" w:rsidR="00953CF5" w:rsidRDefault="00953CF5" w:rsidP="003B04D2">
            <w:pPr>
              <w:rPr>
                <w:rFonts w:ascii="Century Gothic" w:hAnsi="Century Gothic"/>
                <w:b/>
              </w:rPr>
            </w:pPr>
          </w:p>
          <w:p w14:paraId="5EEADC5E"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7314E593" w14:textId="77777777" w:rsidR="00953CF5" w:rsidRPr="0027444C" w:rsidRDefault="00751498" w:rsidP="003B04D2">
            <w:pPr>
              <w:rPr>
                <w:rFonts w:ascii="Century Gothic" w:hAnsi="Century Gothic"/>
                <w:b/>
              </w:rPr>
            </w:pPr>
            <w:r>
              <w:rPr>
                <w:rFonts w:ascii="Calibri" w:hAnsi="Calibri" w:cs="Calibri"/>
                <w:color w:val="000000"/>
              </w:rPr>
              <w:t>Y6 - Electricity</w:t>
            </w:r>
          </w:p>
        </w:tc>
      </w:tr>
      <w:tr w:rsidR="00953CF5" w14:paraId="3528093D" w14:textId="77777777" w:rsidTr="003B04D2">
        <w:tc>
          <w:tcPr>
            <w:tcW w:w="16019" w:type="dxa"/>
            <w:gridSpan w:val="6"/>
            <w:tcBorders>
              <w:top w:val="nil"/>
              <w:left w:val="nil"/>
              <w:bottom w:val="nil"/>
              <w:right w:val="nil"/>
            </w:tcBorders>
            <w:shd w:val="clear" w:color="auto" w:fill="auto"/>
          </w:tcPr>
          <w:p w14:paraId="4D9701AC" w14:textId="77777777" w:rsidR="00953CF5" w:rsidRPr="00F46DB2" w:rsidRDefault="00953CF5" w:rsidP="003B04D2">
            <w:pPr>
              <w:rPr>
                <w:rFonts w:ascii="Century Gothic" w:hAnsi="Century Gothic"/>
                <w:b/>
                <w:sz w:val="20"/>
                <w:szCs w:val="20"/>
              </w:rPr>
            </w:pPr>
          </w:p>
        </w:tc>
      </w:tr>
      <w:tr w:rsidR="00953CF5" w14:paraId="35E97EA8" w14:textId="77777777" w:rsidTr="003B04D2">
        <w:tc>
          <w:tcPr>
            <w:tcW w:w="16019" w:type="dxa"/>
            <w:gridSpan w:val="6"/>
            <w:tcBorders>
              <w:top w:val="nil"/>
              <w:left w:val="nil"/>
              <w:bottom w:val="nil"/>
              <w:right w:val="nil"/>
            </w:tcBorders>
            <w:shd w:val="clear" w:color="auto" w:fill="9CC2E5" w:themeFill="accent1" w:themeFillTint="99"/>
          </w:tcPr>
          <w:p w14:paraId="6CA7F9F6" w14:textId="77777777" w:rsidR="002078EF" w:rsidRDefault="002078EF" w:rsidP="003B04D2">
            <w:pPr>
              <w:rPr>
                <w:rFonts w:ascii="Century Gothic" w:hAnsi="Century Gothic"/>
                <w:b/>
              </w:rPr>
            </w:pPr>
            <w:r>
              <w:rPr>
                <w:rFonts w:ascii="Century Gothic" w:hAnsi="Century Gothic"/>
                <w:b/>
              </w:rPr>
              <w:t>Misconceptions</w:t>
            </w:r>
          </w:p>
          <w:p w14:paraId="6473045D" w14:textId="77777777" w:rsidR="002078EF" w:rsidRPr="002078EF" w:rsidRDefault="002078EF" w:rsidP="002078EF">
            <w:pPr>
              <w:pStyle w:val="ListParagraph"/>
              <w:numPr>
                <w:ilvl w:val="0"/>
                <w:numId w:val="21"/>
              </w:numPr>
              <w:rPr>
                <w:rFonts w:ascii="Century Gothic" w:hAnsi="Century Gothic"/>
                <w:b/>
              </w:rPr>
            </w:pPr>
            <w:r>
              <w:t xml:space="preserve">Misconception: Electric current flows from the negative to the positive terminal. Fact: The conventional current flows from the positive to the negative terminal, although in actual fact, current in a wire in a circuit is due to the flow of electrons from the negative to the positive terminal. </w:t>
            </w:r>
          </w:p>
          <w:p w14:paraId="350B915D" w14:textId="77777777" w:rsidR="002078EF" w:rsidRPr="002078EF" w:rsidRDefault="002078EF" w:rsidP="002078EF">
            <w:pPr>
              <w:pStyle w:val="ListParagraph"/>
              <w:numPr>
                <w:ilvl w:val="0"/>
                <w:numId w:val="21"/>
              </w:numPr>
              <w:rPr>
                <w:rFonts w:ascii="Century Gothic" w:hAnsi="Century Gothic"/>
                <w:b/>
              </w:rPr>
            </w:pPr>
            <w:r>
              <w:t>Misconception: Electric current is ‘used up’ by an electric bulb in a circuit, so there is less current ‘going back’ to the battery in the wire after the electric bulb in a series circuit. Fact: Electric current in the wires on both sides of the electric bulb is the same.</w:t>
            </w:r>
          </w:p>
          <w:p w14:paraId="45911ACE" w14:textId="77777777" w:rsidR="00E21FE8" w:rsidRPr="00E21FE8" w:rsidRDefault="002078EF" w:rsidP="002078EF">
            <w:pPr>
              <w:pStyle w:val="ListParagraph"/>
              <w:numPr>
                <w:ilvl w:val="0"/>
                <w:numId w:val="21"/>
              </w:numPr>
              <w:rPr>
                <w:rFonts w:ascii="Century Gothic" w:hAnsi="Century Gothic"/>
                <w:b/>
              </w:rPr>
            </w:pPr>
            <w:r>
              <w:t xml:space="preserve"> Misconception: The second bulb is less bright</w:t>
            </w:r>
            <w:r w:rsidR="00E21FE8">
              <w:t xml:space="preserve"> than the first bulb in a series circuit because</w:t>
            </w:r>
            <w:r w:rsidR="00E21FE8">
              <w:t xml:space="preserve"> </w:t>
            </w:r>
            <w:r w:rsidR="00E21FE8">
              <w:t xml:space="preserve">electric current has been ‘used up’ by the first bulb in the circuit. Fact: Both bulbs are equally bright if they are identical. The current flowing through both bulbs is the same in a series circuit and depends on the voltage and total effective resistance of the two bulbs. </w:t>
            </w:r>
          </w:p>
          <w:p w14:paraId="1A055CB7" w14:textId="77777777" w:rsidR="00E21FE8" w:rsidRPr="00E21FE8" w:rsidRDefault="00E21FE8" w:rsidP="002078EF">
            <w:pPr>
              <w:pStyle w:val="ListParagraph"/>
              <w:numPr>
                <w:ilvl w:val="0"/>
                <w:numId w:val="21"/>
              </w:numPr>
              <w:rPr>
                <w:rFonts w:ascii="Century Gothic" w:hAnsi="Century Gothic"/>
                <w:b/>
              </w:rPr>
            </w:pPr>
            <w:r>
              <w:t xml:space="preserve">Misconception: In an open circuit, current flows to the part where there is a gap and ‘turns back’ to the battery when it finds that it cannot flow through the gap. Fact: In an open circuit, current does not flow at all. </w:t>
            </w:r>
          </w:p>
          <w:p w14:paraId="76D5ECC6" w14:textId="77777777" w:rsidR="00E21FE8" w:rsidRPr="00E21FE8" w:rsidRDefault="00E21FE8" w:rsidP="002078EF">
            <w:pPr>
              <w:pStyle w:val="ListParagraph"/>
              <w:numPr>
                <w:ilvl w:val="0"/>
                <w:numId w:val="21"/>
              </w:numPr>
              <w:rPr>
                <w:rFonts w:ascii="Century Gothic" w:hAnsi="Century Gothic"/>
                <w:b/>
              </w:rPr>
            </w:pPr>
            <w:r>
              <w:t xml:space="preserve">Misconception: An electric cell is called a battery. Fact: A battery is made up of two or more electric cells connected in series. Misconception: An electric cell delivers a constant current in a closed circuit. Fact: An electric cell maintains a constant voltage or potential difference. The current delivered depends on the voltage and the effective resistance of the circuit. </w:t>
            </w:r>
          </w:p>
          <w:p w14:paraId="1E4189A3" w14:textId="77777777" w:rsidR="00E21FE8" w:rsidRPr="00E21FE8" w:rsidRDefault="00E21FE8" w:rsidP="002078EF">
            <w:pPr>
              <w:pStyle w:val="ListParagraph"/>
              <w:numPr>
                <w:ilvl w:val="0"/>
                <w:numId w:val="21"/>
              </w:numPr>
              <w:rPr>
                <w:rFonts w:ascii="Century Gothic" w:hAnsi="Century Gothic"/>
                <w:b/>
              </w:rPr>
            </w:pPr>
            <w:r>
              <w:t xml:space="preserve">Misconception: Electric current is the same as electrical energy. Fact: Electric current is the rate of flow of electric charges. </w:t>
            </w:r>
          </w:p>
          <w:p w14:paraId="59223940" w14:textId="77777777" w:rsidR="00E21FE8" w:rsidRPr="00E21FE8" w:rsidRDefault="00E21FE8" w:rsidP="002078EF">
            <w:pPr>
              <w:pStyle w:val="ListParagraph"/>
              <w:numPr>
                <w:ilvl w:val="0"/>
                <w:numId w:val="21"/>
              </w:numPr>
              <w:rPr>
                <w:rFonts w:ascii="Century Gothic" w:hAnsi="Century Gothic"/>
                <w:b/>
              </w:rPr>
            </w:pPr>
            <w:r>
              <w:t xml:space="preserve">Misconception: A change in one place of a circuit only affects the parts ‘downstream’ from the change (sequential model). Fact: An electric circuit is a complete system and different parts of the circuit interact so that a change in one place affects the whole circuit. </w:t>
            </w:r>
          </w:p>
          <w:p w14:paraId="7B52AD8A" w14:textId="416ABA12" w:rsidR="002078EF" w:rsidRPr="002078EF" w:rsidRDefault="00E21FE8" w:rsidP="002078EF">
            <w:pPr>
              <w:pStyle w:val="ListParagraph"/>
              <w:numPr>
                <w:ilvl w:val="0"/>
                <w:numId w:val="21"/>
              </w:numPr>
              <w:rPr>
                <w:rFonts w:ascii="Century Gothic" w:hAnsi="Century Gothic"/>
                <w:b/>
              </w:rPr>
            </w:pPr>
            <w:r>
              <w:t>Misconception: When electric current i</w:t>
            </w:r>
            <w:r>
              <w:t>ncreases, voltage increases; t</w:t>
            </w:r>
            <w:r>
              <w:t>here is no voltage when there is no current flowing.</w:t>
            </w:r>
            <w:r>
              <w:t xml:space="preserve"> </w:t>
            </w:r>
            <w:r>
              <w:t>Fact: Voltage is a precondition for current to flow, not a property of current. Voltage is present even when no current is flowing</w:t>
            </w:r>
            <w:bookmarkStart w:id="0" w:name="_GoBack"/>
            <w:bookmarkEnd w:id="0"/>
          </w:p>
          <w:p w14:paraId="68006927" w14:textId="77777777" w:rsidR="002078EF" w:rsidRDefault="002078EF" w:rsidP="003B04D2">
            <w:pPr>
              <w:rPr>
                <w:rFonts w:ascii="Century Gothic" w:hAnsi="Century Gothic"/>
                <w:b/>
              </w:rPr>
            </w:pPr>
          </w:p>
          <w:p w14:paraId="06A1FC4E" w14:textId="77777777" w:rsidR="002078EF" w:rsidRDefault="002078EF" w:rsidP="003B04D2">
            <w:pPr>
              <w:rPr>
                <w:rFonts w:ascii="Century Gothic" w:hAnsi="Century Gothic"/>
                <w:b/>
              </w:rPr>
            </w:pPr>
          </w:p>
          <w:p w14:paraId="60EC5C21" w14:textId="77777777" w:rsidR="002078EF" w:rsidRDefault="002078EF" w:rsidP="003B04D2">
            <w:pPr>
              <w:rPr>
                <w:rFonts w:ascii="Century Gothic" w:hAnsi="Century Gothic"/>
                <w:b/>
              </w:rPr>
            </w:pPr>
          </w:p>
          <w:p w14:paraId="57479802" w14:textId="77777777" w:rsidR="002078EF" w:rsidRDefault="002078EF" w:rsidP="003B04D2">
            <w:pPr>
              <w:rPr>
                <w:rFonts w:ascii="Century Gothic" w:hAnsi="Century Gothic"/>
                <w:b/>
              </w:rPr>
            </w:pPr>
          </w:p>
          <w:p w14:paraId="2D6EAD2D" w14:textId="77777777" w:rsidR="002078EF" w:rsidRDefault="002078EF" w:rsidP="003B04D2">
            <w:pPr>
              <w:rPr>
                <w:rFonts w:ascii="Century Gothic" w:hAnsi="Century Gothic"/>
                <w:b/>
              </w:rPr>
            </w:pPr>
          </w:p>
          <w:p w14:paraId="4CA0A449" w14:textId="77777777" w:rsidR="002078EF" w:rsidRDefault="002078EF" w:rsidP="003B04D2">
            <w:pPr>
              <w:rPr>
                <w:rFonts w:ascii="Century Gothic" w:hAnsi="Century Gothic"/>
                <w:b/>
              </w:rPr>
            </w:pPr>
          </w:p>
          <w:p w14:paraId="187A11E9" w14:textId="77777777" w:rsidR="002078EF" w:rsidRDefault="002078EF" w:rsidP="003B04D2">
            <w:pPr>
              <w:rPr>
                <w:rFonts w:ascii="Century Gothic" w:hAnsi="Century Gothic"/>
                <w:b/>
              </w:rPr>
            </w:pPr>
          </w:p>
          <w:p w14:paraId="11F1390A" w14:textId="77777777" w:rsidR="002078EF" w:rsidRDefault="002078EF" w:rsidP="003B04D2">
            <w:pPr>
              <w:rPr>
                <w:rFonts w:ascii="Century Gothic" w:hAnsi="Century Gothic"/>
                <w:b/>
              </w:rPr>
            </w:pPr>
          </w:p>
          <w:p w14:paraId="5BF73643" w14:textId="1E0DC953"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2A57FCF8" w14:textId="77777777" w:rsidTr="003B04D2">
        <w:tc>
          <w:tcPr>
            <w:tcW w:w="10856" w:type="dxa"/>
            <w:gridSpan w:val="4"/>
            <w:tcBorders>
              <w:top w:val="nil"/>
              <w:left w:val="nil"/>
              <w:bottom w:val="nil"/>
              <w:right w:val="nil"/>
            </w:tcBorders>
          </w:tcPr>
          <w:p w14:paraId="59ACD676"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56AC4821" w14:textId="77777777" w:rsidR="00953CF5" w:rsidRPr="0027444C" w:rsidRDefault="00953CF5" w:rsidP="003B04D2">
            <w:pPr>
              <w:rPr>
                <w:rFonts w:ascii="Century Gothic" w:hAnsi="Century Gothic"/>
              </w:rPr>
            </w:pPr>
          </w:p>
        </w:tc>
      </w:tr>
      <w:tr w:rsidR="00953CF5" w14:paraId="5A7CD77A" w14:textId="77777777" w:rsidTr="003B04D2">
        <w:tc>
          <w:tcPr>
            <w:tcW w:w="10856" w:type="dxa"/>
            <w:gridSpan w:val="4"/>
            <w:tcBorders>
              <w:top w:val="nil"/>
              <w:left w:val="nil"/>
              <w:bottom w:val="nil"/>
              <w:right w:val="nil"/>
            </w:tcBorders>
            <w:shd w:val="clear" w:color="auto" w:fill="9CC2E5" w:themeFill="accent1" w:themeFillTint="99"/>
          </w:tcPr>
          <w:p w14:paraId="0C908DEA" w14:textId="77777777" w:rsidR="00953CF5" w:rsidRPr="00C9603F" w:rsidRDefault="00953CF5"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20A0F8FD" w14:textId="77777777" w:rsidR="00953CF5" w:rsidRPr="0027444C" w:rsidRDefault="00953CF5" w:rsidP="003B04D2">
            <w:pPr>
              <w:rPr>
                <w:rFonts w:ascii="Century Gothic" w:hAnsi="Century Gothic"/>
              </w:rPr>
            </w:pPr>
          </w:p>
        </w:tc>
      </w:tr>
      <w:tr w:rsidR="00953CF5" w14:paraId="098DAACC" w14:textId="77777777" w:rsidTr="003B04D2">
        <w:tc>
          <w:tcPr>
            <w:tcW w:w="10856" w:type="dxa"/>
            <w:gridSpan w:val="4"/>
            <w:tcBorders>
              <w:top w:val="nil"/>
              <w:left w:val="nil"/>
              <w:bottom w:val="nil"/>
              <w:right w:val="nil"/>
            </w:tcBorders>
            <w:shd w:val="clear" w:color="auto" w:fill="auto"/>
          </w:tcPr>
          <w:p w14:paraId="02634DCC"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36AC42DB" w14:textId="77777777" w:rsidR="00953CF5" w:rsidRPr="0027444C" w:rsidRDefault="00953CF5" w:rsidP="003B04D2">
            <w:pPr>
              <w:rPr>
                <w:rFonts w:ascii="Century Gothic" w:hAnsi="Century Gothic"/>
              </w:rPr>
            </w:pPr>
          </w:p>
        </w:tc>
      </w:tr>
      <w:tr w:rsidR="00953CF5" w14:paraId="5581F862" w14:textId="77777777" w:rsidTr="003B04D2">
        <w:tc>
          <w:tcPr>
            <w:tcW w:w="16019" w:type="dxa"/>
            <w:gridSpan w:val="6"/>
            <w:tcBorders>
              <w:top w:val="nil"/>
              <w:left w:val="nil"/>
              <w:bottom w:val="nil"/>
              <w:right w:val="nil"/>
            </w:tcBorders>
          </w:tcPr>
          <w:p w14:paraId="1ADE196C" w14:textId="77777777" w:rsidR="00953CF5" w:rsidRPr="0027444C" w:rsidRDefault="00953CF5" w:rsidP="003B04D2">
            <w:pPr>
              <w:rPr>
                <w:rFonts w:ascii="Century Gothic" w:hAnsi="Century Gothic"/>
              </w:rPr>
            </w:pPr>
          </w:p>
        </w:tc>
      </w:tr>
    </w:tbl>
    <w:p w14:paraId="6F1FEFB9" w14:textId="0F5F2B6A" w:rsidR="00035B4E" w:rsidRDefault="00035B4E" w:rsidP="00725E59">
      <w:pPr>
        <w:tabs>
          <w:tab w:val="left" w:pos="1245"/>
        </w:tabs>
      </w:pPr>
    </w:p>
    <w:p w14:paraId="373C80DF" w14:textId="77777777" w:rsidR="00035B4E" w:rsidRDefault="00035B4E"/>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61067D06" w14:textId="77777777" w:rsidTr="003B04D2">
        <w:tc>
          <w:tcPr>
            <w:tcW w:w="16019" w:type="dxa"/>
            <w:gridSpan w:val="6"/>
            <w:tcBorders>
              <w:top w:val="nil"/>
              <w:left w:val="nil"/>
              <w:bottom w:val="nil"/>
              <w:right w:val="nil"/>
            </w:tcBorders>
            <w:shd w:val="clear" w:color="auto" w:fill="9CC2E5" w:themeFill="accent1" w:themeFillTint="99"/>
          </w:tcPr>
          <w:p w14:paraId="2728BDCF" w14:textId="77777777" w:rsidR="00953CF5" w:rsidRPr="00A47747" w:rsidRDefault="00D728E6" w:rsidP="003B04D2">
            <w:pPr>
              <w:jc w:val="center"/>
              <w:rPr>
                <w:rFonts w:ascii="Century Gothic" w:hAnsi="Century Gothic"/>
                <w:b/>
                <w:sz w:val="32"/>
                <w:szCs w:val="32"/>
              </w:rPr>
            </w:pPr>
            <w:r>
              <w:rPr>
                <w:rFonts w:ascii="Century Gothic" w:hAnsi="Century Gothic"/>
                <w:b/>
                <w:sz w:val="32"/>
                <w:szCs w:val="32"/>
              </w:rPr>
              <w:t>YEAR 4 SPRING 1</w:t>
            </w:r>
            <w:r w:rsidR="00953CF5">
              <w:rPr>
                <w:rFonts w:ascii="Century Gothic" w:hAnsi="Century Gothic"/>
                <w:b/>
                <w:sz w:val="32"/>
                <w:szCs w:val="32"/>
              </w:rPr>
              <w:t xml:space="preserve"> : SCIENCE</w:t>
            </w:r>
          </w:p>
        </w:tc>
      </w:tr>
      <w:tr w:rsidR="00953CF5" w14:paraId="6A62D303" w14:textId="77777777" w:rsidTr="003B04D2">
        <w:tc>
          <w:tcPr>
            <w:tcW w:w="10954" w:type="dxa"/>
            <w:gridSpan w:val="5"/>
            <w:tcBorders>
              <w:top w:val="nil"/>
              <w:left w:val="nil"/>
              <w:bottom w:val="nil"/>
              <w:right w:val="nil"/>
            </w:tcBorders>
            <w:shd w:val="clear" w:color="auto" w:fill="BDD6EE" w:themeFill="accent1" w:themeFillTint="66"/>
          </w:tcPr>
          <w:p w14:paraId="50F72C51"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356BF0CD" w14:textId="77777777" w:rsidR="00D728E6" w:rsidRPr="00D728E6" w:rsidRDefault="00D728E6" w:rsidP="00D728E6">
            <w:pPr>
              <w:rPr>
                <w:rFonts w:ascii="Century Gothic" w:hAnsi="Century Gothic"/>
                <w:b/>
              </w:rPr>
            </w:pPr>
            <w:r w:rsidRPr="00D728E6">
              <w:rPr>
                <w:rFonts w:ascii="Century Gothic" w:hAnsi="Century Gothic"/>
                <w:b/>
              </w:rPr>
              <w:t>How was music made in the Greek and Roman world?</w:t>
            </w:r>
          </w:p>
          <w:p w14:paraId="0901A5FE"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1F49B99F"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58742087" w14:textId="77777777" w:rsidTr="003B04D2">
        <w:tc>
          <w:tcPr>
            <w:tcW w:w="16019" w:type="dxa"/>
            <w:gridSpan w:val="6"/>
            <w:tcBorders>
              <w:top w:val="nil"/>
              <w:left w:val="nil"/>
              <w:bottom w:val="nil"/>
              <w:right w:val="nil"/>
            </w:tcBorders>
          </w:tcPr>
          <w:p w14:paraId="20F3145F" w14:textId="5D8894A1" w:rsidR="00725E59" w:rsidRDefault="00725E59" w:rsidP="00725E59">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4B50A1E0" w14:textId="77777777" w:rsidR="00725E59" w:rsidRPr="00035B4E" w:rsidRDefault="00725E59" w:rsidP="00725E59">
            <w:pPr>
              <w:rPr>
                <w:rFonts w:ascii="Century Gothic" w:hAnsi="Century Gothic"/>
              </w:rPr>
            </w:pPr>
            <w:r w:rsidRPr="00035B4E">
              <w:rPr>
                <w:rFonts w:ascii="Century Gothic" w:hAnsi="Century Gothic"/>
              </w:rPr>
              <w:t>Physics – SOUND</w:t>
            </w:r>
          </w:p>
          <w:p w14:paraId="6F5EFC4B" w14:textId="77777777" w:rsidR="00725E59" w:rsidRPr="00035B4E" w:rsidRDefault="00725E59" w:rsidP="00725E59">
            <w:pPr>
              <w:rPr>
                <w:rFonts w:ascii="Century Gothic" w:hAnsi="Century Gothic"/>
              </w:rPr>
            </w:pPr>
            <w:r w:rsidRPr="00035B4E">
              <w:rPr>
                <w:rFonts w:ascii="Century Gothic" w:hAnsi="Century Gothic"/>
              </w:rPr>
              <w:t xml:space="preserve">Pupils should be taught to: </w:t>
            </w:r>
          </w:p>
          <w:p w14:paraId="2A01B4FF" w14:textId="77777777" w:rsidR="00725E59" w:rsidRPr="00035B4E" w:rsidRDefault="00725E59" w:rsidP="00725E59">
            <w:pPr>
              <w:pStyle w:val="ListParagraph"/>
              <w:numPr>
                <w:ilvl w:val="0"/>
                <w:numId w:val="8"/>
              </w:numPr>
              <w:rPr>
                <w:rFonts w:ascii="Century Gothic" w:hAnsi="Century Gothic"/>
              </w:rPr>
            </w:pPr>
            <w:r w:rsidRPr="00035B4E">
              <w:rPr>
                <w:rFonts w:ascii="Century Gothic" w:hAnsi="Century Gothic"/>
              </w:rPr>
              <w:t xml:space="preserve">Identify how sounds are made, associating some of them with something vibrating </w:t>
            </w:r>
          </w:p>
          <w:p w14:paraId="1E8955E8" w14:textId="77777777" w:rsidR="00725E59" w:rsidRPr="00035B4E" w:rsidRDefault="00725E59" w:rsidP="00725E59">
            <w:pPr>
              <w:pStyle w:val="ListParagraph"/>
              <w:numPr>
                <w:ilvl w:val="0"/>
                <w:numId w:val="8"/>
              </w:numPr>
              <w:rPr>
                <w:rFonts w:ascii="Century Gothic" w:hAnsi="Century Gothic"/>
              </w:rPr>
            </w:pPr>
            <w:r w:rsidRPr="00035B4E">
              <w:rPr>
                <w:rFonts w:ascii="Century Gothic" w:hAnsi="Century Gothic"/>
              </w:rPr>
              <w:t xml:space="preserve">Recognise that vibrations from sounds travel through a medium to the ear </w:t>
            </w:r>
          </w:p>
          <w:p w14:paraId="15B172C3" w14:textId="77777777" w:rsidR="00725E59" w:rsidRPr="00035B4E" w:rsidRDefault="00725E59" w:rsidP="00725E59">
            <w:pPr>
              <w:pStyle w:val="ListParagraph"/>
              <w:numPr>
                <w:ilvl w:val="0"/>
                <w:numId w:val="8"/>
              </w:numPr>
              <w:rPr>
                <w:rFonts w:ascii="Century Gothic" w:hAnsi="Century Gothic"/>
              </w:rPr>
            </w:pPr>
            <w:r w:rsidRPr="00035B4E">
              <w:rPr>
                <w:rFonts w:ascii="Century Gothic" w:hAnsi="Century Gothic"/>
              </w:rPr>
              <w:t xml:space="preserve">Find patterns between the pitch of a sound and features of the object that produced it </w:t>
            </w:r>
          </w:p>
          <w:p w14:paraId="1CAB36B0" w14:textId="77777777" w:rsidR="00725E59" w:rsidRDefault="00725E59" w:rsidP="00725E59">
            <w:pPr>
              <w:pStyle w:val="ListParagraph"/>
              <w:numPr>
                <w:ilvl w:val="0"/>
                <w:numId w:val="8"/>
              </w:numPr>
              <w:rPr>
                <w:rFonts w:ascii="Century Gothic" w:hAnsi="Century Gothic"/>
              </w:rPr>
            </w:pPr>
            <w:r w:rsidRPr="00035B4E">
              <w:rPr>
                <w:rFonts w:ascii="Century Gothic" w:hAnsi="Century Gothic"/>
              </w:rPr>
              <w:t xml:space="preserve">Find patterns between the volume of a sound and the strength of the vibrations that produced it </w:t>
            </w:r>
          </w:p>
          <w:p w14:paraId="5BBACF8F" w14:textId="0BB0E76F" w:rsidR="00725E59" w:rsidRPr="00725E59" w:rsidRDefault="00725E59" w:rsidP="00725E59">
            <w:pPr>
              <w:pStyle w:val="ListParagraph"/>
              <w:numPr>
                <w:ilvl w:val="0"/>
                <w:numId w:val="8"/>
              </w:numPr>
              <w:rPr>
                <w:rFonts w:ascii="Century Gothic" w:hAnsi="Century Gothic"/>
              </w:rPr>
            </w:pPr>
            <w:r w:rsidRPr="00725E59">
              <w:rPr>
                <w:rFonts w:ascii="Century Gothic" w:hAnsi="Century Gothic"/>
              </w:rPr>
              <w:t>Recognise that sounds get fainter as the distance from the sound source increases.</w:t>
            </w:r>
          </w:p>
          <w:p w14:paraId="6C461A84"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2CDB5758" w14:textId="77777777" w:rsidTr="003B04D2">
        <w:tc>
          <w:tcPr>
            <w:tcW w:w="16019" w:type="dxa"/>
            <w:gridSpan w:val="6"/>
            <w:tcBorders>
              <w:top w:val="nil"/>
              <w:left w:val="nil"/>
              <w:bottom w:val="nil"/>
              <w:right w:val="nil"/>
            </w:tcBorders>
            <w:shd w:val="clear" w:color="auto" w:fill="BDD6EE" w:themeFill="accent1" w:themeFillTint="66"/>
            <w:vAlign w:val="center"/>
          </w:tcPr>
          <w:p w14:paraId="7A10CE81" w14:textId="77777777"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14:paraId="71CF278B"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Asking Scientific Questions</w:t>
            </w:r>
          </w:p>
          <w:p w14:paraId="332CE2ED"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Planning an Enquiry</w:t>
            </w:r>
          </w:p>
          <w:p w14:paraId="5C0A796F"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Observing Closely</w:t>
            </w:r>
          </w:p>
          <w:p w14:paraId="18E18147" w14:textId="77777777" w:rsidR="00D728E6" w:rsidRPr="00D728E6" w:rsidRDefault="00D728E6" w:rsidP="00D728E6">
            <w:pPr>
              <w:rPr>
                <w:rFonts w:ascii="Century Gothic" w:hAnsi="Century Gothic"/>
                <w:sz w:val="20"/>
                <w:szCs w:val="24"/>
              </w:rPr>
            </w:pPr>
            <w:r w:rsidRPr="00D728E6">
              <w:rPr>
                <w:rFonts w:ascii="Century Gothic" w:hAnsi="Century Gothic"/>
                <w:sz w:val="20"/>
                <w:szCs w:val="24"/>
              </w:rPr>
              <w:t>- Taking Measurements</w:t>
            </w:r>
          </w:p>
          <w:p w14:paraId="1E292E21" w14:textId="77777777" w:rsidR="00953CF5" w:rsidRPr="00D728E6" w:rsidRDefault="00D728E6" w:rsidP="003B04D2">
            <w:pPr>
              <w:rPr>
                <w:rFonts w:ascii="Century Gothic" w:hAnsi="Century Gothic"/>
                <w:sz w:val="20"/>
                <w:szCs w:val="24"/>
              </w:rPr>
            </w:pPr>
            <w:r w:rsidRPr="00D728E6">
              <w:rPr>
                <w:rFonts w:ascii="Century Gothic" w:hAnsi="Century Gothic"/>
                <w:sz w:val="20"/>
                <w:szCs w:val="24"/>
              </w:rPr>
              <w:t>- Interpreting Results</w:t>
            </w:r>
          </w:p>
        </w:tc>
      </w:tr>
      <w:tr w:rsidR="00953CF5" w14:paraId="579AC1EC" w14:textId="77777777" w:rsidTr="003B04D2">
        <w:tc>
          <w:tcPr>
            <w:tcW w:w="10856" w:type="dxa"/>
            <w:gridSpan w:val="4"/>
            <w:tcBorders>
              <w:top w:val="nil"/>
              <w:left w:val="nil"/>
              <w:bottom w:val="nil"/>
              <w:right w:val="nil"/>
            </w:tcBorders>
            <w:shd w:val="clear" w:color="auto" w:fill="9CC2E5" w:themeFill="accent1" w:themeFillTint="99"/>
            <w:vAlign w:val="center"/>
          </w:tcPr>
          <w:p w14:paraId="75B29D03"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603E7852" w14:textId="320BF996"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Things we will learn: </w:t>
            </w:r>
          </w:p>
        </w:tc>
      </w:tr>
      <w:tr w:rsidR="00953CF5" w14:paraId="1E7D0916" w14:textId="77777777" w:rsidTr="003B04D2">
        <w:tc>
          <w:tcPr>
            <w:tcW w:w="2694" w:type="dxa"/>
            <w:tcBorders>
              <w:top w:val="nil"/>
              <w:left w:val="nil"/>
              <w:bottom w:val="nil"/>
              <w:right w:val="nil"/>
            </w:tcBorders>
            <w:shd w:val="clear" w:color="auto" w:fill="BDD6EE" w:themeFill="accent1" w:themeFillTint="66"/>
          </w:tcPr>
          <w:p w14:paraId="670E564B"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2C117A1A"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3585FEC7"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1DC57A4B" w14:textId="77777777" w:rsidR="00CF5A72" w:rsidRPr="00CF5A72" w:rsidRDefault="00CF5A72" w:rsidP="00CF5A72">
            <w:pPr>
              <w:pStyle w:val="ListParagraph"/>
              <w:numPr>
                <w:ilvl w:val="0"/>
                <w:numId w:val="16"/>
              </w:numPr>
              <w:rPr>
                <w:rFonts w:ascii="Century Gothic" w:hAnsi="Century Gothic"/>
                <w:sz w:val="18"/>
              </w:rPr>
            </w:pPr>
            <w:r>
              <w:t xml:space="preserve">A sound source produces vibrations which travel through a medium from the source to our ears. </w:t>
            </w:r>
          </w:p>
          <w:p w14:paraId="220D3801" w14:textId="77777777" w:rsidR="00CF5A72" w:rsidRPr="00CF5A72" w:rsidRDefault="00CF5A72" w:rsidP="00CF5A72">
            <w:pPr>
              <w:pStyle w:val="ListParagraph"/>
              <w:numPr>
                <w:ilvl w:val="0"/>
                <w:numId w:val="16"/>
              </w:numPr>
              <w:rPr>
                <w:rFonts w:ascii="Century Gothic" w:hAnsi="Century Gothic"/>
                <w:sz w:val="18"/>
              </w:rPr>
            </w:pPr>
            <w:r>
              <w:t xml:space="preserve">Different mediums, such as </w:t>
            </w:r>
            <w:proofErr w:type="gramStart"/>
            <w:r>
              <w:t>a solids</w:t>
            </w:r>
            <w:proofErr w:type="gramEnd"/>
            <w:r>
              <w:t xml:space="preserve">, liquids and gases can carry sound but </w:t>
            </w:r>
            <w:r>
              <w:lastRenderedPageBreak/>
              <w:t xml:space="preserve">sound cannot travel through a vacuum. </w:t>
            </w:r>
          </w:p>
          <w:p w14:paraId="6D064B5F" w14:textId="77777777" w:rsidR="00CF5A72" w:rsidRPr="00CF5A72" w:rsidRDefault="00CF5A72" w:rsidP="00CF5A72">
            <w:pPr>
              <w:pStyle w:val="ListParagraph"/>
              <w:numPr>
                <w:ilvl w:val="0"/>
                <w:numId w:val="16"/>
              </w:numPr>
              <w:rPr>
                <w:rFonts w:ascii="Century Gothic" w:hAnsi="Century Gothic"/>
                <w:sz w:val="18"/>
              </w:rPr>
            </w:pPr>
            <w:r>
              <w:t>The vibrations cause parts of our body, inside our ears, to vibrate allowing us to hear (sense) the sound.</w:t>
            </w:r>
          </w:p>
          <w:p w14:paraId="77D39696" w14:textId="77777777" w:rsidR="00CF5A72" w:rsidRPr="00CF5A72" w:rsidRDefault="00CF5A72" w:rsidP="00CF5A72">
            <w:pPr>
              <w:pStyle w:val="ListParagraph"/>
              <w:numPr>
                <w:ilvl w:val="0"/>
                <w:numId w:val="16"/>
              </w:numPr>
              <w:rPr>
                <w:rFonts w:ascii="Century Gothic" w:hAnsi="Century Gothic"/>
                <w:sz w:val="18"/>
              </w:rPr>
            </w:pPr>
            <w:r>
              <w:t xml:space="preserve"> The loudness of the sound depends on the strength of vibrations. </w:t>
            </w:r>
          </w:p>
          <w:p w14:paraId="7AC53A9B" w14:textId="77777777" w:rsidR="00CF5A72" w:rsidRPr="00CF5A72" w:rsidRDefault="00CF5A72" w:rsidP="00CF5A72">
            <w:pPr>
              <w:pStyle w:val="ListParagraph"/>
              <w:numPr>
                <w:ilvl w:val="0"/>
                <w:numId w:val="16"/>
              </w:numPr>
              <w:rPr>
                <w:rFonts w:ascii="Century Gothic" w:hAnsi="Century Gothic"/>
                <w:sz w:val="18"/>
              </w:rPr>
            </w:pPr>
            <w:r>
              <w:t xml:space="preserve"> The vibrations decrease as they travel through the medium which is why sound decreases in volume as you move away from the source. </w:t>
            </w:r>
          </w:p>
          <w:p w14:paraId="1953E28A" w14:textId="77777777" w:rsidR="00CF5A72" w:rsidRPr="00CF5A72" w:rsidRDefault="00CF5A72" w:rsidP="00CF5A72">
            <w:pPr>
              <w:pStyle w:val="ListParagraph"/>
              <w:numPr>
                <w:ilvl w:val="0"/>
                <w:numId w:val="16"/>
              </w:numPr>
              <w:rPr>
                <w:rFonts w:ascii="Century Gothic" w:hAnsi="Century Gothic"/>
                <w:sz w:val="18"/>
              </w:rPr>
            </w:pPr>
            <w:r>
              <w:t>A sound insulator is a material which blocks sound effectively.</w:t>
            </w:r>
          </w:p>
          <w:p w14:paraId="31E49930" w14:textId="77777777" w:rsidR="00CF5A72" w:rsidRPr="00CF5A72" w:rsidRDefault="00CF5A72" w:rsidP="00CF5A72">
            <w:pPr>
              <w:pStyle w:val="ListParagraph"/>
              <w:numPr>
                <w:ilvl w:val="0"/>
                <w:numId w:val="16"/>
              </w:numPr>
              <w:rPr>
                <w:rFonts w:ascii="Century Gothic" w:hAnsi="Century Gothic"/>
                <w:sz w:val="18"/>
              </w:rPr>
            </w:pPr>
            <w:r>
              <w:t xml:space="preserve"> Some materials are better than others at sound proofing. </w:t>
            </w:r>
          </w:p>
          <w:p w14:paraId="3E77C186" w14:textId="77777777" w:rsidR="00CF5A72" w:rsidRPr="00CF5A72" w:rsidRDefault="00CF5A72" w:rsidP="00CF5A72">
            <w:pPr>
              <w:pStyle w:val="ListParagraph"/>
              <w:numPr>
                <w:ilvl w:val="0"/>
                <w:numId w:val="16"/>
              </w:numPr>
              <w:rPr>
                <w:rFonts w:ascii="Century Gothic" w:hAnsi="Century Gothic"/>
                <w:sz w:val="18"/>
              </w:rPr>
            </w:pPr>
            <w:r>
              <w:t xml:space="preserve"> Pitch is the highness or lowness of a sound and is affected by features of objects producing the sounds. </w:t>
            </w:r>
          </w:p>
          <w:p w14:paraId="0C4BA021" w14:textId="77777777" w:rsidR="00CF5A72" w:rsidRPr="00CF5A72" w:rsidRDefault="00CF5A72" w:rsidP="00CF5A72">
            <w:pPr>
              <w:pStyle w:val="ListParagraph"/>
              <w:numPr>
                <w:ilvl w:val="0"/>
                <w:numId w:val="16"/>
              </w:numPr>
              <w:rPr>
                <w:rFonts w:ascii="Century Gothic" w:hAnsi="Century Gothic"/>
                <w:sz w:val="18"/>
              </w:rPr>
            </w:pPr>
            <w:r>
              <w:t xml:space="preserve"> Inside your ear, vibrations hit the ear drum and are then passed to the middle, then the inner ear. </w:t>
            </w:r>
          </w:p>
          <w:p w14:paraId="13E6F621" w14:textId="35AB6B99" w:rsidR="00953CF5" w:rsidRPr="00D728E6" w:rsidRDefault="00CF5A72" w:rsidP="00CF5A72">
            <w:pPr>
              <w:pStyle w:val="ListParagraph"/>
              <w:numPr>
                <w:ilvl w:val="0"/>
                <w:numId w:val="16"/>
              </w:numPr>
              <w:rPr>
                <w:rFonts w:ascii="Century Gothic" w:hAnsi="Century Gothic"/>
                <w:sz w:val="18"/>
              </w:rPr>
            </w:pPr>
            <w:r>
              <w:t xml:space="preserve"> In the inner ear, vibrations are changed into electrical signals and sent to the brain – our brain tells us we are hearing a sound.</w:t>
            </w:r>
          </w:p>
        </w:tc>
      </w:tr>
      <w:tr w:rsidR="00953CF5" w14:paraId="183B442E" w14:textId="77777777" w:rsidTr="003B04D2">
        <w:tc>
          <w:tcPr>
            <w:tcW w:w="2694" w:type="dxa"/>
            <w:tcBorders>
              <w:top w:val="nil"/>
              <w:left w:val="nil"/>
              <w:bottom w:val="nil"/>
              <w:right w:val="nil"/>
            </w:tcBorders>
          </w:tcPr>
          <w:p w14:paraId="3DD25434" w14:textId="77777777" w:rsidR="00953CF5" w:rsidRPr="0027444C" w:rsidRDefault="00E250F0" w:rsidP="00E250F0">
            <w:pPr>
              <w:rPr>
                <w:rFonts w:ascii="Century Gothic" w:hAnsi="Century Gothic"/>
              </w:rPr>
            </w:pPr>
            <w:r w:rsidRPr="00E250F0">
              <w:rPr>
                <w:b/>
              </w:rPr>
              <w:t>Source</w:t>
            </w:r>
            <w:r w:rsidRPr="00E250F0">
              <w:t xml:space="preserve"> – the place where the sound comes from.</w:t>
            </w:r>
            <w:r>
              <w:t xml:space="preserve">  </w:t>
            </w:r>
          </w:p>
        </w:tc>
        <w:tc>
          <w:tcPr>
            <w:tcW w:w="4394" w:type="dxa"/>
            <w:tcBorders>
              <w:top w:val="nil"/>
              <w:left w:val="nil"/>
              <w:bottom w:val="nil"/>
              <w:right w:val="nil"/>
            </w:tcBorders>
          </w:tcPr>
          <w:p w14:paraId="48F5261B" w14:textId="77777777" w:rsidR="00CB3EDB" w:rsidRPr="00E250F0" w:rsidRDefault="00E250F0" w:rsidP="00CB3EDB">
            <w:pPr>
              <w:widowControl w:val="0"/>
            </w:pPr>
            <w:r w:rsidRPr="00035B4E">
              <w:rPr>
                <w:b/>
              </w:rPr>
              <w:t>Volume</w:t>
            </w:r>
            <w:r>
              <w:t xml:space="preserve"> - t</w:t>
            </w:r>
            <w:r w:rsidRPr="00E250F0">
              <w:t>he loudness of a sound.</w:t>
            </w:r>
          </w:p>
          <w:p w14:paraId="7FC3C421" w14:textId="77777777" w:rsidR="00CB3EDB" w:rsidRPr="00E250F0" w:rsidRDefault="00E250F0" w:rsidP="00CB3EDB">
            <w:pPr>
              <w:widowControl w:val="0"/>
            </w:pPr>
            <w:r w:rsidRPr="00035B4E">
              <w:rPr>
                <w:b/>
              </w:rPr>
              <w:t>Pitch</w:t>
            </w:r>
            <w:r w:rsidRPr="00E250F0">
              <w:t xml:space="preserve"> - </w:t>
            </w:r>
            <w:r>
              <w:t>t</w:t>
            </w:r>
            <w:r w:rsidRPr="00E250F0">
              <w:t>he highness or lowness of a sound.</w:t>
            </w:r>
          </w:p>
          <w:p w14:paraId="14481C87" w14:textId="77777777" w:rsidR="00953CF5" w:rsidRPr="0027444C" w:rsidRDefault="00E250F0" w:rsidP="00CB3EDB">
            <w:pPr>
              <w:widowControl w:val="0"/>
              <w:rPr>
                <w:rFonts w:ascii="Century Gothic" w:hAnsi="Century Gothic"/>
              </w:rPr>
            </w:pPr>
            <w:r w:rsidRPr="00035B4E">
              <w:rPr>
                <w:b/>
              </w:rPr>
              <w:t>Tone</w:t>
            </w:r>
            <w:r w:rsidRPr="00E250F0">
              <w:t xml:space="preserve"> </w:t>
            </w:r>
            <w:r w:rsidR="00035B4E">
              <w:t>–</w:t>
            </w:r>
            <w:r>
              <w:t xml:space="preserve"> </w:t>
            </w:r>
            <w:r w:rsidR="00035B4E">
              <w:t>describing the pitch, quality, and strength of a sound.</w:t>
            </w:r>
          </w:p>
        </w:tc>
        <w:tc>
          <w:tcPr>
            <w:tcW w:w="3768" w:type="dxa"/>
            <w:gridSpan w:val="2"/>
            <w:tcBorders>
              <w:top w:val="nil"/>
              <w:left w:val="nil"/>
              <w:bottom w:val="nil"/>
              <w:right w:val="nil"/>
            </w:tcBorders>
          </w:tcPr>
          <w:p w14:paraId="2D7B284F" w14:textId="77777777" w:rsidR="00953CF5" w:rsidRDefault="00E250F0" w:rsidP="003B04D2">
            <w:pPr>
              <w:widowControl w:val="0"/>
            </w:pPr>
            <w:r w:rsidRPr="00E250F0">
              <w:rPr>
                <w:b/>
              </w:rPr>
              <w:t>Vibration</w:t>
            </w:r>
            <w:r>
              <w:t xml:space="preserve"> - </w:t>
            </w:r>
            <w:r w:rsidRPr="00E250F0">
              <w:t>a movement backwards and forwards.</w:t>
            </w:r>
          </w:p>
          <w:p w14:paraId="68C61A31" w14:textId="77777777" w:rsidR="00E250F0" w:rsidRDefault="00E250F0" w:rsidP="003B04D2">
            <w:pPr>
              <w:widowControl w:val="0"/>
            </w:pPr>
            <w:r w:rsidRPr="00E250F0">
              <w:rPr>
                <w:b/>
              </w:rPr>
              <w:t>Sound wave</w:t>
            </w:r>
            <w:r w:rsidRPr="00E250F0">
              <w:t xml:space="preserve"> – vibrations traveling from the sound source.</w:t>
            </w:r>
          </w:p>
          <w:p w14:paraId="12E7AC2F" w14:textId="77777777" w:rsidR="00CB3EDB" w:rsidRPr="0027444C" w:rsidRDefault="00E250F0" w:rsidP="003B04D2">
            <w:pPr>
              <w:widowControl w:val="0"/>
              <w:rPr>
                <w:rFonts w:ascii="Century Gothic" w:hAnsi="Century Gothic"/>
              </w:rPr>
            </w:pPr>
            <w:r w:rsidRPr="00E250F0">
              <w:rPr>
                <w:b/>
              </w:rPr>
              <w:lastRenderedPageBreak/>
              <w:t>Wavelength</w:t>
            </w:r>
            <w:r>
              <w:t xml:space="preserve"> - t</w:t>
            </w:r>
            <w:r w:rsidRPr="00E250F0">
              <w:t>he distance between two peaks of a sound wave.</w:t>
            </w:r>
          </w:p>
        </w:tc>
        <w:tc>
          <w:tcPr>
            <w:tcW w:w="5163" w:type="dxa"/>
            <w:gridSpan w:val="2"/>
            <w:vMerge/>
            <w:tcBorders>
              <w:top w:val="nil"/>
              <w:left w:val="nil"/>
              <w:bottom w:val="nil"/>
              <w:right w:val="nil"/>
            </w:tcBorders>
          </w:tcPr>
          <w:p w14:paraId="5CC54D81" w14:textId="77777777" w:rsidR="00953CF5" w:rsidRPr="0027444C" w:rsidRDefault="00953CF5" w:rsidP="003B04D2">
            <w:pPr>
              <w:rPr>
                <w:rFonts w:ascii="Century Gothic" w:hAnsi="Century Gothic"/>
              </w:rPr>
            </w:pPr>
          </w:p>
        </w:tc>
      </w:tr>
      <w:tr w:rsidR="00953CF5" w14:paraId="5C67CBA7" w14:textId="77777777" w:rsidTr="003B04D2">
        <w:tc>
          <w:tcPr>
            <w:tcW w:w="16019" w:type="dxa"/>
            <w:gridSpan w:val="6"/>
            <w:tcBorders>
              <w:top w:val="nil"/>
              <w:left w:val="nil"/>
              <w:bottom w:val="nil"/>
              <w:right w:val="nil"/>
            </w:tcBorders>
            <w:shd w:val="clear" w:color="auto" w:fill="9CC2E5" w:themeFill="accent1" w:themeFillTint="99"/>
          </w:tcPr>
          <w:p w14:paraId="34B344EB"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6C931C38" w14:textId="77777777" w:rsidTr="003B04D2">
        <w:tc>
          <w:tcPr>
            <w:tcW w:w="7797" w:type="dxa"/>
            <w:gridSpan w:val="3"/>
            <w:tcBorders>
              <w:top w:val="nil"/>
              <w:left w:val="nil"/>
              <w:bottom w:val="nil"/>
              <w:right w:val="nil"/>
            </w:tcBorders>
            <w:shd w:val="clear" w:color="auto" w:fill="BDD6EE" w:themeFill="accent1" w:themeFillTint="66"/>
          </w:tcPr>
          <w:p w14:paraId="14FCAF2C" w14:textId="77777777" w:rsidR="00953CF5" w:rsidRDefault="00953CF5" w:rsidP="003B04D2">
            <w:pPr>
              <w:rPr>
                <w:rFonts w:ascii="Century Gothic" w:hAnsi="Century Gothic"/>
                <w:b/>
              </w:rPr>
            </w:pPr>
          </w:p>
          <w:p w14:paraId="3CD8D4DF"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656B3717" w14:textId="77777777" w:rsidR="00953CF5" w:rsidRPr="0027444C" w:rsidRDefault="00953CF5" w:rsidP="003B04D2">
            <w:pPr>
              <w:rPr>
                <w:rFonts w:ascii="Century Gothic" w:hAnsi="Century Gothic"/>
                <w:b/>
              </w:rPr>
            </w:pPr>
          </w:p>
        </w:tc>
        <w:tc>
          <w:tcPr>
            <w:tcW w:w="8222" w:type="dxa"/>
            <w:gridSpan w:val="3"/>
            <w:tcBorders>
              <w:top w:val="nil"/>
              <w:left w:val="nil"/>
              <w:bottom w:val="nil"/>
              <w:right w:val="nil"/>
            </w:tcBorders>
            <w:shd w:val="clear" w:color="auto" w:fill="BDD6EE" w:themeFill="accent1" w:themeFillTint="66"/>
          </w:tcPr>
          <w:p w14:paraId="5D2D6384" w14:textId="77777777" w:rsidR="00953CF5" w:rsidRDefault="00953CF5" w:rsidP="003B04D2">
            <w:pPr>
              <w:rPr>
                <w:rFonts w:ascii="Century Gothic" w:hAnsi="Century Gothic"/>
                <w:b/>
              </w:rPr>
            </w:pPr>
          </w:p>
          <w:p w14:paraId="314FA9F4"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5837B7CD" w14:textId="77777777" w:rsidR="00953CF5" w:rsidRPr="00CB3EDB" w:rsidRDefault="00CB3EDB" w:rsidP="003B04D2">
            <w:pPr>
              <w:rPr>
                <w:rFonts w:ascii="Century Gothic" w:hAnsi="Century Gothic"/>
              </w:rPr>
            </w:pPr>
            <w:r w:rsidRPr="00CB3EDB">
              <w:rPr>
                <w:rFonts w:ascii="Century Gothic" w:hAnsi="Century Gothic"/>
              </w:rPr>
              <w:t>Year 6 - Light</w:t>
            </w:r>
          </w:p>
        </w:tc>
      </w:tr>
      <w:tr w:rsidR="00953CF5" w14:paraId="5D8A6100" w14:textId="77777777" w:rsidTr="003B04D2">
        <w:tc>
          <w:tcPr>
            <w:tcW w:w="16019" w:type="dxa"/>
            <w:gridSpan w:val="6"/>
            <w:tcBorders>
              <w:top w:val="nil"/>
              <w:left w:val="nil"/>
              <w:bottom w:val="nil"/>
              <w:right w:val="nil"/>
            </w:tcBorders>
            <w:shd w:val="clear" w:color="auto" w:fill="auto"/>
          </w:tcPr>
          <w:p w14:paraId="62AE8DFF" w14:textId="77777777" w:rsidR="00953CF5" w:rsidRPr="00F46DB2" w:rsidRDefault="00953CF5" w:rsidP="003B04D2">
            <w:pPr>
              <w:rPr>
                <w:rFonts w:ascii="Century Gothic" w:hAnsi="Century Gothic"/>
                <w:b/>
                <w:sz w:val="20"/>
                <w:szCs w:val="20"/>
              </w:rPr>
            </w:pPr>
          </w:p>
        </w:tc>
      </w:tr>
      <w:tr w:rsidR="00953CF5" w14:paraId="560B3155" w14:textId="77777777" w:rsidTr="003B04D2">
        <w:tc>
          <w:tcPr>
            <w:tcW w:w="16019" w:type="dxa"/>
            <w:gridSpan w:val="6"/>
            <w:tcBorders>
              <w:top w:val="nil"/>
              <w:left w:val="nil"/>
              <w:bottom w:val="nil"/>
              <w:right w:val="nil"/>
            </w:tcBorders>
            <w:shd w:val="clear" w:color="auto" w:fill="9CC2E5" w:themeFill="accent1" w:themeFillTint="99"/>
          </w:tcPr>
          <w:p w14:paraId="27670AF9" w14:textId="77777777" w:rsidR="002078EF" w:rsidRDefault="002078EF" w:rsidP="003B04D2">
            <w:pPr>
              <w:rPr>
                <w:rFonts w:ascii="Century Gothic" w:hAnsi="Century Gothic"/>
                <w:b/>
              </w:rPr>
            </w:pPr>
            <w:r>
              <w:rPr>
                <w:rFonts w:ascii="Century Gothic" w:hAnsi="Century Gothic"/>
                <w:b/>
              </w:rPr>
              <w:t>Misconceptions</w:t>
            </w:r>
          </w:p>
          <w:p w14:paraId="2A7520A9" w14:textId="77777777" w:rsidR="002078EF" w:rsidRPr="002078EF" w:rsidRDefault="002078EF" w:rsidP="002078EF">
            <w:pPr>
              <w:pStyle w:val="ListParagraph"/>
              <w:numPr>
                <w:ilvl w:val="0"/>
                <w:numId w:val="20"/>
              </w:numPr>
              <w:rPr>
                <w:rFonts w:ascii="Century Gothic" w:hAnsi="Century Gothic"/>
                <w:b/>
              </w:rPr>
            </w:pPr>
            <w:r>
              <w:t xml:space="preserve">Misconception: sound is a type of energy Fact: sound is a type of energy transfer caused by the vibration of air. </w:t>
            </w:r>
          </w:p>
          <w:p w14:paraId="50C82D83" w14:textId="77777777" w:rsidR="002078EF" w:rsidRPr="002078EF" w:rsidRDefault="002078EF" w:rsidP="002078EF">
            <w:pPr>
              <w:pStyle w:val="ListParagraph"/>
              <w:numPr>
                <w:ilvl w:val="0"/>
                <w:numId w:val="20"/>
              </w:numPr>
              <w:rPr>
                <w:rFonts w:ascii="Century Gothic" w:hAnsi="Century Gothic"/>
                <w:b/>
              </w:rPr>
            </w:pPr>
            <w:r>
              <w:t xml:space="preserve">Misconception: Loud sounds are made of more vibrations Fact: loud sounds are made by larger vibrations or vibrations with larger amplitude. </w:t>
            </w:r>
          </w:p>
          <w:p w14:paraId="485DF088" w14:textId="6A72CA4F" w:rsidR="002078EF" w:rsidRPr="002078EF" w:rsidRDefault="002078EF" w:rsidP="002078EF">
            <w:pPr>
              <w:pStyle w:val="ListParagraph"/>
              <w:numPr>
                <w:ilvl w:val="0"/>
                <w:numId w:val="20"/>
              </w:numPr>
              <w:rPr>
                <w:rFonts w:ascii="Century Gothic" w:hAnsi="Century Gothic"/>
                <w:b/>
              </w:rPr>
            </w:pPr>
            <w:r>
              <w:t>Misconception: Humans can hear all sounds that are made Fact: Humans can only hear the 20Hz to 2000Hz other sounds below (infrasound) and above (ultrasound) are inaudible.</w:t>
            </w:r>
          </w:p>
          <w:p w14:paraId="20D0A214" w14:textId="77777777" w:rsidR="002078EF" w:rsidRDefault="002078EF" w:rsidP="003B04D2">
            <w:pPr>
              <w:rPr>
                <w:rFonts w:ascii="Century Gothic" w:hAnsi="Century Gothic"/>
                <w:b/>
              </w:rPr>
            </w:pPr>
          </w:p>
          <w:p w14:paraId="70194B04" w14:textId="77777777" w:rsidR="002078EF" w:rsidRDefault="002078EF" w:rsidP="003B04D2">
            <w:pPr>
              <w:rPr>
                <w:rFonts w:ascii="Century Gothic" w:hAnsi="Century Gothic"/>
                <w:b/>
              </w:rPr>
            </w:pPr>
          </w:p>
          <w:p w14:paraId="20B83663" w14:textId="4D4D2F7A"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3CB1A393" w14:textId="77777777" w:rsidTr="003B04D2">
        <w:tc>
          <w:tcPr>
            <w:tcW w:w="10856" w:type="dxa"/>
            <w:gridSpan w:val="4"/>
            <w:tcBorders>
              <w:top w:val="nil"/>
              <w:left w:val="nil"/>
              <w:bottom w:val="nil"/>
              <w:right w:val="nil"/>
            </w:tcBorders>
          </w:tcPr>
          <w:p w14:paraId="06705AA8"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1F528B2B" w14:textId="77777777" w:rsidR="00953CF5" w:rsidRPr="0027444C" w:rsidRDefault="00953CF5" w:rsidP="003B04D2">
            <w:pPr>
              <w:rPr>
                <w:rFonts w:ascii="Century Gothic" w:hAnsi="Century Gothic"/>
              </w:rPr>
            </w:pPr>
          </w:p>
        </w:tc>
      </w:tr>
      <w:tr w:rsidR="00953CF5" w14:paraId="235DC6AC" w14:textId="77777777" w:rsidTr="003B04D2">
        <w:tc>
          <w:tcPr>
            <w:tcW w:w="10856" w:type="dxa"/>
            <w:gridSpan w:val="4"/>
            <w:tcBorders>
              <w:top w:val="nil"/>
              <w:left w:val="nil"/>
              <w:bottom w:val="nil"/>
              <w:right w:val="nil"/>
            </w:tcBorders>
            <w:shd w:val="clear" w:color="auto" w:fill="9CC2E5" w:themeFill="accent1" w:themeFillTint="99"/>
          </w:tcPr>
          <w:p w14:paraId="05DD05AA" w14:textId="77777777" w:rsidR="00953CF5" w:rsidRPr="00C9603F" w:rsidRDefault="00953CF5"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0B2EF446" w14:textId="77777777" w:rsidR="00953CF5" w:rsidRPr="0027444C" w:rsidRDefault="00953CF5" w:rsidP="003B04D2">
            <w:pPr>
              <w:rPr>
                <w:rFonts w:ascii="Century Gothic" w:hAnsi="Century Gothic"/>
              </w:rPr>
            </w:pPr>
          </w:p>
        </w:tc>
      </w:tr>
      <w:tr w:rsidR="00953CF5" w14:paraId="3DEC1D9B" w14:textId="77777777" w:rsidTr="003B04D2">
        <w:tc>
          <w:tcPr>
            <w:tcW w:w="10856" w:type="dxa"/>
            <w:gridSpan w:val="4"/>
            <w:tcBorders>
              <w:top w:val="nil"/>
              <w:left w:val="nil"/>
              <w:bottom w:val="nil"/>
              <w:right w:val="nil"/>
            </w:tcBorders>
            <w:shd w:val="clear" w:color="auto" w:fill="auto"/>
          </w:tcPr>
          <w:p w14:paraId="5F9B7286"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698567CD" w14:textId="77777777" w:rsidR="00953CF5" w:rsidRPr="0027444C" w:rsidRDefault="00953CF5" w:rsidP="003B04D2">
            <w:pPr>
              <w:rPr>
                <w:rFonts w:ascii="Century Gothic" w:hAnsi="Century Gothic"/>
              </w:rPr>
            </w:pPr>
          </w:p>
        </w:tc>
      </w:tr>
      <w:tr w:rsidR="00953CF5" w14:paraId="655EC78F" w14:textId="77777777" w:rsidTr="003B04D2">
        <w:tc>
          <w:tcPr>
            <w:tcW w:w="16019" w:type="dxa"/>
            <w:gridSpan w:val="6"/>
            <w:tcBorders>
              <w:top w:val="nil"/>
              <w:left w:val="nil"/>
              <w:bottom w:val="nil"/>
              <w:right w:val="nil"/>
            </w:tcBorders>
          </w:tcPr>
          <w:p w14:paraId="26389FFF" w14:textId="77777777" w:rsidR="00953CF5" w:rsidRPr="0027444C" w:rsidRDefault="00953CF5" w:rsidP="003B04D2">
            <w:pPr>
              <w:rPr>
                <w:rFonts w:ascii="Century Gothic" w:hAnsi="Century Gothic"/>
              </w:rPr>
            </w:pPr>
          </w:p>
        </w:tc>
      </w:tr>
    </w:tbl>
    <w:p w14:paraId="001AB58F" w14:textId="77777777" w:rsidR="00F50AA2" w:rsidRDefault="00F50AA2"/>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5F66DCBE" w14:textId="77777777" w:rsidTr="003B04D2">
        <w:tc>
          <w:tcPr>
            <w:tcW w:w="16019" w:type="dxa"/>
            <w:gridSpan w:val="6"/>
            <w:tcBorders>
              <w:top w:val="nil"/>
              <w:left w:val="nil"/>
              <w:bottom w:val="nil"/>
              <w:right w:val="nil"/>
            </w:tcBorders>
            <w:shd w:val="clear" w:color="auto" w:fill="9CC2E5" w:themeFill="accent1" w:themeFillTint="99"/>
          </w:tcPr>
          <w:p w14:paraId="1BB3E50D" w14:textId="77777777" w:rsidR="00953CF5" w:rsidRPr="00A47747" w:rsidRDefault="00953CF5" w:rsidP="00F50AA2">
            <w:pPr>
              <w:jc w:val="center"/>
              <w:rPr>
                <w:rFonts w:ascii="Century Gothic" w:hAnsi="Century Gothic"/>
                <w:b/>
                <w:sz w:val="32"/>
                <w:szCs w:val="32"/>
              </w:rPr>
            </w:pPr>
            <w:r>
              <w:rPr>
                <w:rFonts w:ascii="Century Gothic" w:hAnsi="Century Gothic"/>
                <w:b/>
                <w:sz w:val="32"/>
                <w:szCs w:val="32"/>
              </w:rPr>
              <w:t xml:space="preserve">YEAR </w:t>
            </w:r>
            <w:r w:rsidR="00F50AA2">
              <w:rPr>
                <w:rFonts w:ascii="Century Gothic" w:hAnsi="Century Gothic"/>
                <w:b/>
                <w:sz w:val="32"/>
                <w:szCs w:val="32"/>
              </w:rPr>
              <w:t xml:space="preserve">4 SPRING 2 </w:t>
            </w:r>
            <w:r>
              <w:rPr>
                <w:rFonts w:ascii="Century Gothic" w:hAnsi="Century Gothic"/>
                <w:b/>
                <w:sz w:val="32"/>
                <w:szCs w:val="32"/>
              </w:rPr>
              <w:t>: SCIENCE</w:t>
            </w:r>
          </w:p>
        </w:tc>
      </w:tr>
      <w:tr w:rsidR="00953CF5" w14:paraId="53758138" w14:textId="77777777" w:rsidTr="003B04D2">
        <w:tc>
          <w:tcPr>
            <w:tcW w:w="10954" w:type="dxa"/>
            <w:gridSpan w:val="5"/>
            <w:tcBorders>
              <w:top w:val="nil"/>
              <w:left w:val="nil"/>
              <w:bottom w:val="nil"/>
              <w:right w:val="nil"/>
            </w:tcBorders>
            <w:shd w:val="clear" w:color="auto" w:fill="BDD6EE" w:themeFill="accent1" w:themeFillTint="66"/>
          </w:tcPr>
          <w:p w14:paraId="082F5605"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1B03ADFF" w14:textId="77777777" w:rsidR="00F50AA2" w:rsidRPr="00F50AA2" w:rsidRDefault="00F50AA2" w:rsidP="00F50AA2">
            <w:pPr>
              <w:rPr>
                <w:rFonts w:ascii="Century Gothic" w:hAnsi="Century Gothic"/>
                <w:b/>
              </w:rPr>
            </w:pPr>
            <w:r w:rsidRPr="00F50AA2">
              <w:rPr>
                <w:rFonts w:ascii="Century Gothic" w:hAnsi="Century Gothic"/>
                <w:b/>
              </w:rPr>
              <w:t>How would we survive without water?</w:t>
            </w:r>
          </w:p>
          <w:p w14:paraId="7736E19B"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0F79EC93"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1EA71573" w14:textId="77777777" w:rsidTr="003B04D2">
        <w:tc>
          <w:tcPr>
            <w:tcW w:w="16019" w:type="dxa"/>
            <w:gridSpan w:val="6"/>
            <w:tcBorders>
              <w:top w:val="nil"/>
              <w:left w:val="nil"/>
              <w:bottom w:val="nil"/>
              <w:right w:val="nil"/>
            </w:tcBorders>
          </w:tcPr>
          <w:p w14:paraId="157662DA" w14:textId="79BAFBD1" w:rsidR="00CF5A72" w:rsidRDefault="00CF5A72" w:rsidP="00CF5A72">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12C08AB7" w14:textId="77777777" w:rsidR="00CF5A72" w:rsidRPr="00035B4E" w:rsidRDefault="00CF5A72" w:rsidP="00CF5A72">
            <w:pPr>
              <w:rPr>
                <w:rFonts w:ascii="Century Gothic" w:hAnsi="Century Gothic"/>
              </w:rPr>
            </w:pPr>
            <w:r w:rsidRPr="00035B4E">
              <w:rPr>
                <w:rFonts w:ascii="Century Gothic" w:hAnsi="Century Gothic"/>
              </w:rPr>
              <w:t>Chemistry – STATES OF MATTER</w:t>
            </w:r>
          </w:p>
          <w:p w14:paraId="7F965C54" w14:textId="77777777" w:rsidR="00CF5A72" w:rsidRPr="00035B4E" w:rsidRDefault="00CF5A72" w:rsidP="00CF5A72">
            <w:pPr>
              <w:rPr>
                <w:rFonts w:ascii="Century Gothic" w:hAnsi="Century Gothic"/>
              </w:rPr>
            </w:pPr>
            <w:r w:rsidRPr="00035B4E">
              <w:rPr>
                <w:rFonts w:ascii="Century Gothic" w:hAnsi="Century Gothic"/>
              </w:rPr>
              <w:t xml:space="preserve">Pupils should be taught to: </w:t>
            </w:r>
          </w:p>
          <w:p w14:paraId="4660F827" w14:textId="77777777" w:rsidR="00CF5A72" w:rsidRPr="00035B4E" w:rsidRDefault="00CF5A72" w:rsidP="00CF5A72">
            <w:pPr>
              <w:pStyle w:val="ListParagraph"/>
              <w:numPr>
                <w:ilvl w:val="0"/>
                <w:numId w:val="10"/>
              </w:numPr>
              <w:rPr>
                <w:rFonts w:ascii="Century Gothic" w:hAnsi="Century Gothic"/>
              </w:rPr>
            </w:pPr>
            <w:r w:rsidRPr="00035B4E">
              <w:rPr>
                <w:rFonts w:ascii="Century Gothic" w:hAnsi="Century Gothic"/>
              </w:rPr>
              <w:t xml:space="preserve">Compare and group materials together, according to whether they are solids, liquids or gases </w:t>
            </w:r>
          </w:p>
          <w:p w14:paraId="30EF6A9E" w14:textId="77777777" w:rsidR="00CF5A72" w:rsidRDefault="00CF5A72" w:rsidP="00CF5A72">
            <w:pPr>
              <w:pStyle w:val="ListParagraph"/>
              <w:numPr>
                <w:ilvl w:val="0"/>
                <w:numId w:val="10"/>
              </w:numPr>
              <w:rPr>
                <w:rFonts w:ascii="Century Gothic" w:hAnsi="Century Gothic"/>
              </w:rPr>
            </w:pPr>
            <w:r w:rsidRPr="00035B4E">
              <w:rPr>
                <w:rFonts w:ascii="Century Gothic" w:hAnsi="Century Gothic"/>
              </w:rPr>
              <w:t xml:space="preserve">Observe that some materials change state when they are heated or cooled, and measure or research the temperature at which this happens in degrees Celsius (°C) </w:t>
            </w:r>
          </w:p>
          <w:p w14:paraId="155B6ABA" w14:textId="4B8B0FF1" w:rsidR="00CF5A72" w:rsidRPr="00CF5A72" w:rsidRDefault="00CF5A72" w:rsidP="00CF5A72">
            <w:pPr>
              <w:pStyle w:val="ListParagraph"/>
              <w:numPr>
                <w:ilvl w:val="0"/>
                <w:numId w:val="10"/>
              </w:numPr>
              <w:rPr>
                <w:rFonts w:ascii="Century Gothic" w:hAnsi="Century Gothic"/>
              </w:rPr>
            </w:pPr>
            <w:r w:rsidRPr="00CF5A72">
              <w:rPr>
                <w:rFonts w:ascii="Century Gothic" w:hAnsi="Century Gothic"/>
              </w:rPr>
              <w:t>Identify the part played by evaporation and condensation in the water cycle and associate the rate of evaporation with temperature.</w:t>
            </w:r>
          </w:p>
          <w:p w14:paraId="5DEB1590"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6E9F27A3" w14:textId="77777777" w:rsidTr="003B04D2">
        <w:tc>
          <w:tcPr>
            <w:tcW w:w="16019" w:type="dxa"/>
            <w:gridSpan w:val="6"/>
            <w:tcBorders>
              <w:top w:val="nil"/>
              <w:left w:val="nil"/>
              <w:bottom w:val="nil"/>
              <w:right w:val="nil"/>
            </w:tcBorders>
            <w:shd w:val="clear" w:color="auto" w:fill="BDD6EE" w:themeFill="accent1" w:themeFillTint="66"/>
            <w:vAlign w:val="center"/>
          </w:tcPr>
          <w:p w14:paraId="0AEE91FB" w14:textId="77777777" w:rsidR="00953CF5" w:rsidRDefault="00953CF5" w:rsidP="003B04D2">
            <w:pPr>
              <w:rPr>
                <w:rFonts w:ascii="Century Gothic" w:hAnsi="Century Gothic"/>
                <w:b/>
                <w:sz w:val="24"/>
                <w:szCs w:val="24"/>
              </w:rPr>
            </w:pPr>
            <w:r>
              <w:rPr>
                <w:rFonts w:ascii="Century Gothic" w:hAnsi="Century Gothic"/>
                <w:b/>
                <w:sz w:val="24"/>
                <w:szCs w:val="24"/>
              </w:rPr>
              <w:t>Disciplinary Knowledge to be taught:</w:t>
            </w:r>
          </w:p>
          <w:p w14:paraId="7D62FC4F"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Asking Scientific Questions and Making Predictions</w:t>
            </w:r>
          </w:p>
          <w:p w14:paraId="59765065"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Planning an Enquiry</w:t>
            </w:r>
          </w:p>
          <w:p w14:paraId="2AF70989"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Observing Closely</w:t>
            </w:r>
          </w:p>
          <w:p w14:paraId="62359440"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Taking Measurements</w:t>
            </w:r>
          </w:p>
          <w:p w14:paraId="3C854007"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Gathering and Recording Results</w:t>
            </w:r>
          </w:p>
          <w:p w14:paraId="5EF63225"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Presenting Results</w:t>
            </w:r>
          </w:p>
          <w:p w14:paraId="25EE9AF9"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Interpreting Results</w:t>
            </w:r>
          </w:p>
          <w:p w14:paraId="4DBBFAA7" w14:textId="77777777" w:rsidR="00F50AA2" w:rsidRPr="00F50AA2" w:rsidRDefault="00F50AA2" w:rsidP="00F50AA2">
            <w:pPr>
              <w:rPr>
                <w:rFonts w:ascii="Century Gothic" w:hAnsi="Century Gothic"/>
                <w:sz w:val="20"/>
                <w:szCs w:val="24"/>
              </w:rPr>
            </w:pPr>
            <w:r w:rsidRPr="00F50AA2">
              <w:rPr>
                <w:rFonts w:ascii="Century Gothic" w:hAnsi="Century Gothic"/>
                <w:sz w:val="20"/>
                <w:szCs w:val="24"/>
              </w:rPr>
              <w:t>- Drawing Conclusions</w:t>
            </w:r>
          </w:p>
          <w:p w14:paraId="3F8BBB59" w14:textId="77777777" w:rsidR="00953CF5" w:rsidRPr="00F50AA2" w:rsidRDefault="00F50AA2" w:rsidP="003B04D2">
            <w:pPr>
              <w:rPr>
                <w:rFonts w:ascii="Century Gothic" w:hAnsi="Century Gothic"/>
                <w:sz w:val="20"/>
                <w:szCs w:val="24"/>
              </w:rPr>
            </w:pPr>
            <w:r w:rsidRPr="00F50AA2">
              <w:rPr>
                <w:rFonts w:ascii="Century Gothic" w:hAnsi="Century Gothic"/>
                <w:sz w:val="20"/>
                <w:szCs w:val="24"/>
              </w:rPr>
              <w:t>- Evaluating an Enquiry</w:t>
            </w:r>
          </w:p>
        </w:tc>
      </w:tr>
      <w:tr w:rsidR="00953CF5" w14:paraId="05997E3F" w14:textId="77777777" w:rsidTr="003B04D2">
        <w:tc>
          <w:tcPr>
            <w:tcW w:w="10856" w:type="dxa"/>
            <w:gridSpan w:val="4"/>
            <w:tcBorders>
              <w:top w:val="nil"/>
              <w:left w:val="nil"/>
              <w:bottom w:val="nil"/>
              <w:right w:val="nil"/>
            </w:tcBorders>
            <w:shd w:val="clear" w:color="auto" w:fill="9CC2E5" w:themeFill="accent1" w:themeFillTint="99"/>
            <w:vAlign w:val="center"/>
          </w:tcPr>
          <w:p w14:paraId="6AC07E0A"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75B04023"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Things we will learn</w:t>
            </w:r>
            <w:r>
              <w:rPr>
                <w:rFonts w:ascii="Century Gothic" w:hAnsi="Century Gothic"/>
                <w:b/>
                <w:sz w:val="24"/>
                <w:szCs w:val="24"/>
              </w:rPr>
              <w:t xml:space="preserve"> (</w:t>
            </w:r>
            <w:proofErr w:type="spellStart"/>
            <w:r>
              <w:rPr>
                <w:rFonts w:ascii="Century Gothic" w:hAnsi="Century Gothic"/>
                <w:b/>
                <w:sz w:val="24"/>
                <w:szCs w:val="24"/>
              </w:rPr>
              <w:t>PoS</w:t>
            </w:r>
            <w:proofErr w:type="spellEnd"/>
            <w:r>
              <w:rPr>
                <w:rFonts w:ascii="Century Gothic" w:hAnsi="Century Gothic"/>
                <w:b/>
                <w:sz w:val="24"/>
                <w:szCs w:val="24"/>
              </w:rPr>
              <w:t>)</w:t>
            </w:r>
            <w:r w:rsidRPr="00F46DB2">
              <w:rPr>
                <w:rFonts w:ascii="Century Gothic" w:hAnsi="Century Gothic"/>
                <w:b/>
                <w:sz w:val="24"/>
                <w:szCs w:val="24"/>
              </w:rPr>
              <w:t xml:space="preserve">: </w:t>
            </w:r>
          </w:p>
        </w:tc>
      </w:tr>
      <w:tr w:rsidR="00953CF5" w14:paraId="315533F5" w14:textId="77777777" w:rsidTr="003B04D2">
        <w:tc>
          <w:tcPr>
            <w:tcW w:w="2694" w:type="dxa"/>
            <w:tcBorders>
              <w:top w:val="nil"/>
              <w:left w:val="nil"/>
              <w:bottom w:val="nil"/>
              <w:right w:val="nil"/>
            </w:tcBorders>
            <w:shd w:val="clear" w:color="auto" w:fill="BDD6EE" w:themeFill="accent1" w:themeFillTint="66"/>
          </w:tcPr>
          <w:p w14:paraId="6C8CF05B"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75EDB91C"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3BE3504C"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6C5A1609" w14:textId="77777777" w:rsidR="00CF5A72" w:rsidRPr="00CF5A72" w:rsidRDefault="00CF5A72" w:rsidP="00F50AA2">
            <w:pPr>
              <w:pStyle w:val="ListParagraph"/>
              <w:numPr>
                <w:ilvl w:val="0"/>
                <w:numId w:val="10"/>
              </w:numPr>
              <w:rPr>
                <w:rFonts w:ascii="Century Gothic" w:hAnsi="Century Gothic"/>
                <w:sz w:val="18"/>
              </w:rPr>
            </w:pPr>
            <w:r>
              <w:t>A solid keeps its shape and has a fixed volume.</w:t>
            </w:r>
          </w:p>
          <w:p w14:paraId="3C31AA0B" w14:textId="77777777" w:rsidR="00CF5A72" w:rsidRPr="00CF5A72" w:rsidRDefault="00CF5A72" w:rsidP="00F50AA2">
            <w:pPr>
              <w:pStyle w:val="ListParagraph"/>
              <w:numPr>
                <w:ilvl w:val="0"/>
                <w:numId w:val="10"/>
              </w:numPr>
              <w:rPr>
                <w:rFonts w:ascii="Century Gothic" w:hAnsi="Century Gothic"/>
                <w:sz w:val="18"/>
              </w:rPr>
            </w:pPr>
            <w:r>
              <w:t xml:space="preserve"> A liquid has a fixed volume but changes in shape to fit the container. </w:t>
            </w:r>
          </w:p>
          <w:p w14:paraId="78B4952A" w14:textId="77777777" w:rsidR="00CF5A72" w:rsidRPr="00CF5A72" w:rsidRDefault="00CF5A72" w:rsidP="00F50AA2">
            <w:pPr>
              <w:pStyle w:val="ListParagraph"/>
              <w:numPr>
                <w:ilvl w:val="0"/>
                <w:numId w:val="10"/>
              </w:numPr>
              <w:rPr>
                <w:rFonts w:ascii="Century Gothic" w:hAnsi="Century Gothic"/>
                <w:sz w:val="18"/>
              </w:rPr>
            </w:pPr>
            <w:r>
              <w:t xml:space="preserve"> A liquid can be poured and keeps a horizontal, level surface. </w:t>
            </w:r>
          </w:p>
          <w:p w14:paraId="0DADB84E" w14:textId="77777777" w:rsidR="00CF5A72" w:rsidRPr="00CF5A72" w:rsidRDefault="00CF5A72" w:rsidP="00F50AA2">
            <w:pPr>
              <w:pStyle w:val="ListParagraph"/>
              <w:numPr>
                <w:ilvl w:val="0"/>
                <w:numId w:val="10"/>
              </w:numPr>
              <w:rPr>
                <w:rFonts w:ascii="Century Gothic" w:hAnsi="Century Gothic"/>
                <w:sz w:val="18"/>
              </w:rPr>
            </w:pPr>
            <w:r>
              <w:t xml:space="preserve"> A gas fills all available space; it has no fixed shape or volume. </w:t>
            </w:r>
          </w:p>
          <w:p w14:paraId="2113415B" w14:textId="77777777" w:rsidR="00CF5A72" w:rsidRPr="00CF5A72" w:rsidRDefault="00CF5A72" w:rsidP="00F50AA2">
            <w:pPr>
              <w:pStyle w:val="ListParagraph"/>
              <w:numPr>
                <w:ilvl w:val="0"/>
                <w:numId w:val="10"/>
              </w:numPr>
              <w:rPr>
                <w:rFonts w:ascii="Century Gothic" w:hAnsi="Century Gothic"/>
                <w:sz w:val="18"/>
              </w:rPr>
            </w:pPr>
            <w:r>
              <w:lastRenderedPageBreak/>
              <w:t xml:space="preserve">Some solids can be poured, like liquids, but they are still solids – e.g. – sand. They do not create a level surface after pouring. </w:t>
            </w:r>
          </w:p>
          <w:p w14:paraId="5CC0BDAA" w14:textId="77777777" w:rsidR="00CF5A72" w:rsidRPr="00CF5A72" w:rsidRDefault="00CF5A72" w:rsidP="00F50AA2">
            <w:pPr>
              <w:pStyle w:val="ListParagraph"/>
              <w:numPr>
                <w:ilvl w:val="0"/>
                <w:numId w:val="10"/>
              </w:numPr>
              <w:rPr>
                <w:rFonts w:ascii="Century Gothic" w:hAnsi="Century Gothic"/>
                <w:sz w:val="18"/>
              </w:rPr>
            </w:pPr>
            <w:r>
              <w:t xml:space="preserve"> Melting is a state change from solid to liquid.</w:t>
            </w:r>
          </w:p>
          <w:p w14:paraId="0CBC7C21" w14:textId="77777777" w:rsidR="00CF5A72" w:rsidRPr="00CF5A72" w:rsidRDefault="00CF5A72" w:rsidP="00F50AA2">
            <w:pPr>
              <w:pStyle w:val="ListParagraph"/>
              <w:numPr>
                <w:ilvl w:val="0"/>
                <w:numId w:val="10"/>
              </w:numPr>
              <w:rPr>
                <w:rFonts w:ascii="Century Gothic" w:hAnsi="Century Gothic"/>
                <w:sz w:val="18"/>
              </w:rPr>
            </w:pPr>
            <w:r>
              <w:t xml:space="preserve"> Freezing is a state change from liquid to solid. </w:t>
            </w:r>
          </w:p>
          <w:p w14:paraId="060CDB75" w14:textId="77777777" w:rsidR="00CF5A72" w:rsidRPr="00CF5A72" w:rsidRDefault="00CF5A72" w:rsidP="00F50AA2">
            <w:pPr>
              <w:pStyle w:val="ListParagraph"/>
              <w:numPr>
                <w:ilvl w:val="0"/>
                <w:numId w:val="10"/>
              </w:numPr>
              <w:rPr>
                <w:rFonts w:ascii="Century Gothic" w:hAnsi="Century Gothic"/>
                <w:sz w:val="18"/>
              </w:rPr>
            </w:pPr>
            <w:r>
              <w:t xml:space="preserve"> The freezing point of water is 0oc. </w:t>
            </w:r>
          </w:p>
          <w:p w14:paraId="6BC73E5A" w14:textId="77777777" w:rsidR="00CF5A72" w:rsidRPr="00CF5A72" w:rsidRDefault="00CF5A72" w:rsidP="00F50AA2">
            <w:pPr>
              <w:pStyle w:val="ListParagraph"/>
              <w:numPr>
                <w:ilvl w:val="0"/>
                <w:numId w:val="10"/>
              </w:numPr>
              <w:rPr>
                <w:rFonts w:ascii="Century Gothic" w:hAnsi="Century Gothic"/>
                <w:sz w:val="18"/>
              </w:rPr>
            </w:pPr>
            <w:r>
              <w:t xml:space="preserve">Boiling is a change of state from liquid to gas. </w:t>
            </w:r>
          </w:p>
          <w:p w14:paraId="6607D8A0" w14:textId="77777777" w:rsidR="00CF5A72" w:rsidRPr="00CF5A72" w:rsidRDefault="00CF5A72" w:rsidP="00F50AA2">
            <w:pPr>
              <w:pStyle w:val="ListParagraph"/>
              <w:numPr>
                <w:ilvl w:val="0"/>
                <w:numId w:val="10"/>
              </w:numPr>
              <w:rPr>
                <w:rFonts w:ascii="Century Gothic" w:hAnsi="Century Gothic"/>
                <w:sz w:val="18"/>
              </w:rPr>
            </w:pPr>
            <w:r>
              <w:t xml:space="preserve"> Water boils at 1000c. </w:t>
            </w:r>
          </w:p>
          <w:p w14:paraId="4CE4F274" w14:textId="77777777" w:rsidR="00CF5A72" w:rsidRPr="00CF5A72" w:rsidRDefault="00CF5A72" w:rsidP="00F50AA2">
            <w:pPr>
              <w:pStyle w:val="ListParagraph"/>
              <w:numPr>
                <w:ilvl w:val="0"/>
                <w:numId w:val="10"/>
              </w:numPr>
              <w:rPr>
                <w:rFonts w:ascii="Century Gothic" w:hAnsi="Century Gothic"/>
                <w:sz w:val="18"/>
              </w:rPr>
            </w:pPr>
            <w:r>
              <w:t xml:space="preserve"> Evaporation is the process which happens when liquids are heated. </w:t>
            </w:r>
          </w:p>
          <w:p w14:paraId="510AB2AB" w14:textId="77777777" w:rsidR="00CF5A72" w:rsidRPr="00CF5A72" w:rsidRDefault="00CF5A72" w:rsidP="00F50AA2">
            <w:pPr>
              <w:pStyle w:val="ListParagraph"/>
              <w:numPr>
                <w:ilvl w:val="0"/>
                <w:numId w:val="10"/>
              </w:numPr>
              <w:rPr>
                <w:rFonts w:ascii="Century Gothic" w:hAnsi="Century Gothic"/>
                <w:sz w:val="18"/>
              </w:rPr>
            </w:pPr>
            <w:r>
              <w:t xml:space="preserve">Condensation is the change back from a gas to a liquid caused by cooling. </w:t>
            </w:r>
          </w:p>
          <w:p w14:paraId="5DA58110" w14:textId="6794C306" w:rsidR="00953CF5" w:rsidRPr="00F50AA2" w:rsidRDefault="00CF5A72" w:rsidP="00F50AA2">
            <w:pPr>
              <w:pStyle w:val="ListParagraph"/>
              <w:numPr>
                <w:ilvl w:val="0"/>
                <w:numId w:val="10"/>
              </w:numPr>
              <w:rPr>
                <w:rFonts w:ascii="Century Gothic" w:hAnsi="Century Gothic"/>
                <w:sz w:val="18"/>
              </w:rPr>
            </w:pPr>
            <w:r>
              <w:t>The water cycle shows the process of water heating and cooling in the environment.</w:t>
            </w:r>
          </w:p>
        </w:tc>
      </w:tr>
      <w:tr w:rsidR="00953CF5" w14:paraId="0149F10B" w14:textId="77777777" w:rsidTr="003B04D2">
        <w:tc>
          <w:tcPr>
            <w:tcW w:w="2694" w:type="dxa"/>
            <w:tcBorders>
              <w:top w:val="nil"/>
              <w:left w:val="nil"/>
              <w:bottom w:val="nil"/>
              <w:right w:val="nil"/>
            </w:tcBorders>
          </w:tcPr>
          <w:p w14:paraId="2CB6FC1F" w14:textId="77777777" w:rsidR="00CB3EDB" w:rsidRDefault="00035B4E" w:rsidP="003B04D2">
            <w:r w:rsidRPr="00035B4E">
              <w:rPr>
                <w:b/>
              </w:rPr>
              <w:t>Solid</w:t>
            </w:r>
            <w:r>
              <w:t xml:space="preserve"> - </w:t>
            </w:r>
            <w:r w:rsidRPr="00035B4E">
              <w:t>materials that keep their shape unless a force is applied to them.</w:t>
            </w:r>
          </w:p>
          <w:p w14:paraId="02F2FAFF" w14:textId="77777777" w:rsidR="00CB3EDB" w:rsidRDefault="00035B4E" w:rsidP="003B04D2">
            <w:r w:rsidRPr="00035B4E">
              <w:rPr>
                <w:b/>
              </w:rPr>
              <w:t>Liquid</w:t>
            </w:r>
            <w:r>
              <w:t xml:space="preserve"> - </w:t>
            </w:r>
            <w:r w:rsidRPr="00035B4E">
              <w:t>materials that take the shape of their container.</w:t>
            </w:r>
            <w:r w:rsidR="00CB3EDB">
              <w:t xml:space="preserve"> </w:t>
            </w:r>
          </w:p>
          <w:p w14:paraId="3E93B1EC" w14:textId="77777777" w:rsidR="00953CF5" w:rsidRPr="0027444C" w:rsidRDefault="00035B4E" w:rsidP="00CB3EDB">
            <w:pPr>
              <w:rPr>
                <w:rFonts w:ascii="Century Gothic" w:hAnsi="Century Gothic"/>
              </w:rPr>
            </w:pPr>
            <w:r w:rsidRPr="00035B4E">
              <w:rPr>
                <w:b/>
              </w:rPr>
              <w:lastRenderedPageBreak/>
              <w:t>Gas</w:t>
            </w:r>
            <w:r>
              <w:t xml:space="preserve"> - </w:t>
            </w:r>
            <w:r w:rsidRPr="00035B4E">
              <w:t>materials that spread out completely to fill the space they’re in.</w:t>
            </w:r>
          </w:p>
        </w:tc>
        <w:tc>
          <w:tcPr>
            <w:tcW w:w="4394" w:type="dxa"/>
            <w:tcBorders>
              <w:top w:val="nil"/>
              <w:left w:val="nil"/>
              <w:bottom w:val="nil"/>
              <w:right w:val="nil"/>
            </w:tcBorders>
          </w:tcPr>
          <w:p w14:paraId="431D87CC" w14:textId="77777777" w:rsidR="00CB3EDB" w:rsidRDefault="00035B4E" w:rsidP="003B04D2">
            <w:pPr>
              <w:widowControl w:val="0"/>
            </w:pPr>
            <w:r w:rsidRPr="00035B4E">
              <w:rPr>
                <w:b/>
              </w:rPr>
              <w:lastRenderedPageBreak/>
              <w:t>Particle</w:t>
            </w:r>
            <w:r>
              <w:t xml:space="preserve"> - a</w:t>
            </w:r>
            <w:r w:rsidRPr="00035B4E">
              <w:t xml:space="preserve"> single piece of matter that is too small to be seen.</w:t>
            </w:r>
          </w:p>
          <w:p w14:paraId="5EEF7E84" w14:textId="77777777" w:rsidR="00CB3EDB" w:rsidRDefault="00035B4E" w:rsidP="003B04D2">
            <w:pPr>
              <w:widowControl w:val="0"/>
            </w:pPr>
            <w:r w:rsidRPr="00035B4E">
              <w:rPr>
                <w:b/>
              </w:rPr>
              <w:t>Temperature</w:t>
            </w:r>
            <w:r>
              <w:t xml:space="preserve"> - h</w:t>
            </w:r>
            <w:r w:rsidRPr="00035B4E">
              <w:t>ow hot or cold something is.</w:t>
            </w:r>
          </w:p>
          <w:p w14:paraId="24D56CE4" w14:textId="77777777" w:rsidR="00953CF5" w:rsidRDefault="00035B4E" w:rsidP="003B04D2">
            <w:pPr>
              <w:widowControl w:val="0"/>
            </w:pPr>
            <w:r w:rsidRPr="00035B4E">
              <w:rPr>
                <w:b/>
              </w:rPr>
              <w:t>Melting</w:t>
            </w:r>
            <w:r w:rsidRPr="00035B4E">
              <w:t xml:space="preserve"> – when a solid changes to a liquid. </w:t>
            </w:r>
            <w:r w:rsidRPr="00035B4E">
              <w:rPr>
                <w:b/>
              </w:rPr>
              <w:t>Freezing</w:t>
            </w:r>
            <w:r w:rsidRPr="00035B4E">
              <w:t xml:space="preserve"> – when a liquid changes to a solid. </w:t>
            </w:r>
            <w:r w:rsidRPr="00035B4E">
              <w:rPr>
                <w:b/>
              </w:rPr>
              <w:t>Freezing point</w:t>
            </w:r>
            <w:r>
              <w:t xml:space="preserve"> - </w:t>
            </w:r>
            <w:r w:rsidRPr="00035B4E">
              <w:t>the temperature at which a liquid freezes – for water this is 0oc</w:t>
            </w:r>
          </w:p>
          <w:p w14:paraId="2ABF1FA0" w14:textId="77777777" w:rsidR="00035B4E" w:rsidRPr="00035B4E" w:rsidRDefault="00035B4E" w:rsidP="003B04D2">
            <w:pPr>
              <w:widowControl w:val="0"/>
              <w:rPr>
                <w:rFonts w:cstheme="minorHAnsi"/>
              </w:rPr>
            </w:pPr>
            <w:r w:rsidRPr="00035B4E">
              <w:rPr>
                <w:rFonts w:cstheme="minorHAnsi"/>
                <w:b/>
              </w:rPr>
              <w:t>Boiling point</w:t>
            </w:r>
            <w:r w:rsidRPr="00035B4E">
              <w:rPr>
                <w:rFonts w:cstheme="minorHAnsi"/>
              </w:rPr>
              <w:t xml:space="preserve"> – the temperature at which a </w:t>
            </w:r>
            <w:r w:rsidRPr="00035B4E">
              <w:rPr>
                <w:rFonts w:cstheme="minorHAnsi"/>
              </w:rPr>
              <w:lastRenderedPageBreak/>
              <w:t>liquid becomes a gas – for water this is 1000c</w:t>
            </w:r>
          </w:p>
        </w:tc>
        <w:tc>
          <w:tcPr>
            <w:tcW w:w="3768" w:type="dxa"/>
            <w:gridSpan w:val="2"/>
            <w:tcBorders>
              <w:top w:val="nil"/>
              <w:left w:val="nil"/>
              <w:bottom w:val="nil"/>
              <w:right w:val="nil"/>
            </w:tcBorders>
          </w:tcPr>
          <w:p w14:paraId="012D0AD4" w14:textId="77777777" w:rsidR="00CB3EDB" w:rsidRDefault="00035B4E" w:rsidP="003B04D2">
            <w:pPr>
              <w:widowControl w:val="0"/>
            </w:pPr>
            <w:r w:rsidRPr="00035B4E">
              <w:rPr>
                <w:b/>
              </w:rPr>
              <w:lastRenderedPageBreak/>
              <w:t>Evaporation</w:t>
            </w:r>
            <w:r>
              <w:t xml:space="preserve"> - </w:t>
            </w:r>
            <w:r w:rsidRPr="00035B4E">
              <w:t>when a liquid turns into a gas.</w:t>
            </w:r>
          </w:p>
          <w:p w14:paraId="3805285B" w14:textId="77777777" w:rsidR="00CB3EDB" w:rsidRPr="0027444C" w:rsidRDefault="00035B4E" w:rsidP="003B04D2">
            <w:pPr>
              <w:widowControl w:val="0"/>
              <w:rPr>
                <w:rFonts w:ascii="Century Gothic" w:hAnsi="Century Gothic"/>
              </w:rPr>
            </w:pPr>
            <w:r w:rsidRPr="00035B4E">
              <w:rPr>
                <w:b/>
              </w:rPr>
              <w:t>Condensation</w:t>
            </w:r>
            <w:r>
              <w:t xml:space="preserve"> - </w:t>
            </w:r>
            <w:r w:rsidRPr="00035B4E">
              <w:t>when a gas turns into a liquid</w:t>
            </w:r>
          </w:p>
        </w:tc>
        <w:tc>
          <w:tcPr>
            <w:tcW w:w="5163" w:type="dxa"/>
            <w:gridSpan w:val="2"/>
            <w:vMerge/>
            <w:tcBorders>
              <w:top w:val="nil"/>
              <w:left w:val="nil"/>
              <w:bottom w:val="nil"/>
              <w:right w:val="nil"/>
            </w:tcBorders>
          </w:tcPr>
          <w:p w14:paraId="38E9ED86" w14:textId="77777777" w:rsidR="00953CF5" w:rsidRPr="0027444C" w:rsidRDefault="00953CF5" w:rsidP="003B04D2">
            <w:pPr>
              <w:rPr>
                <w:rFonts w:ascii="Century Gothic" w:hAnsi="Century Gothic"/>
              </w:rPr>
            </w:pPr>
          </w:p>
        </w:tc>
      </w:tr>
      <w:tr w:rsidR="00953CF5" w14:paraId="7B388E19" w14:textId="77777777" w:rsidTr="003B04D2">
        <w:tc>
          <w:tcPr>
            <w:tcW w:w="16019" w:type="dxa"/>
            <w:gridSpan w:val="6"/>
            <w:tcBorders>
              <w:top w:val="nil"/>
              <w:left w:val="nil"/>
              <w:bottom w:val="nil"/>
              <w:right w:val="nil"/>
            </w:tcBorders>
            <w:shd w:val="clear" w:color="auto" w:fill="9CC2E5" w:themeFill="accent1" w:themeFillTint="99"/>
          </w:tcPr>
          <w:p w14:paraId="0CB0F1CA"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42C2B328" w14:textId="77777777" w:rsidTr="003B04D2">
        <w:tc>
          <w:tcPr>
            <w:tcW w:w="7797" w:type="dxa"/>
            <w:gridSpan w:val="3"/>
            <w:tcBorders>
              <w:top w:val="nil"/>
              <w:left w:val="nil"/>
              <w:bottom w:val="nil"/>
              <w:right w:val="nil"/>
            </w:tcBorders>
            <w:shd w:val="clear" w:color="auto" w:fill="BDD6EE" w:themeFill="accent1" w:themeFillTint="66"/>
          </w:tcPr>
          <w:p w14:paraId="43B057DF" w14:textId="77777777" w:rsidR="00953CF5" w:rsidRDefault="00953CF5" w:rsidP="003B04D2">
            <w:pPr>
              <w:rPr>
                <w:rFonts w:ascii="Century Gothic" w:hAnsi="Century Gothic"/>
                <w:b/>
              </w:rPr>
            </w:pPr>
          </w:p>
          <w:p w14:paraId="5F27CEC4"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15341D5B" w14:textId="77777777" w:rsidR="00953CF5" w:rsidRPr="0027444C" w:rsidRDefault="00CB3EDB" w:rsidP="003B04D2">
            <w:pPr>
              <w:rPr>
                <w:rFonts w:ascii="Century Gothic" w:hAnsi="Century Gothic"/>
                <w:b/>
              </w:rPr>
            </w:pPr>
            <w:r>
              <w:rPr>
                <w:rFonts w:ascii="Calibri" w:hAnsi="Calibri" w:cs="Calibri"/>
                <w:color w:val="000000"/>
              </w:rPr>
              <w:t>Y3 - Forces and magnets</w:t>
            </w:r>
          </w:p>
        </w:tc>
        <w:tc>
          <w:tcPr>
            <w:tcW w:w="8222" w:type="dxa"/>
            <w:gridSpan w:val="3"/>
            <w:tcBorders>
              <w:top w:val="nil"/>
              <w:left w:val="nil"/>
              <w:bottom w:val="nil"/>
              <w:right w:val="nil"/>
            </w:tcBorders>
            <w:shd w:val="clear" w:color="auto" w:fill="BDD6EE" w:themeFill="accent1" w:themeFillTint="66"/>
          </w:tcPr>
          <w:p w14:paraId="0B56F1F8" w14:textId="77777777" w:rsidR="00953CF5" w:rsidRDefault="00953CF5" w:rsidP="003B04D2">
            <w:pPr>
              <w:rPr>
                <w:rFonts w:ascii="Century Gothic" w:hAnsi="Century Gothic"/>
                <w:b/>
              </w:rPr>
            </w:pPr>
          </w:p>
          <w:p w14:paraId="218D7CA1"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4BF2F58B" w14:textId="77777777" w:rsidR="00953CF5" w:rsidRPr="0027444C" w:rsidRDefault="00CB3EDB" w:rsidP="003B04D2">
            <w:pPr>
              <w:rPr>
                <w:rFonts w:ascii="Century Gothic" w:hAnsi="Century Gothic"/>
                <w:b/>
              </w:rPr>
            </w:pPr>
            <w:r>
              <w:rPr>
                <w:rFonts w:ascii="Calibri" w:hAnsi="Calibri" w:cs="Calibri"/>
                <w:color w:val="000000"/>
              </w:rPr>
              <w:t>Y5 - Properties and changes of materials</w:t>
            </w:r>
          </w:p>
        </w:tc>
      </w:tr>
      <w:tr w:rsidR="00953CF5" w14:paraId="7353CDD1" w14:textId="77777777" w:rsidTr="003B04D2">
        <w:tc>
          <w:tcPr>
            <w:tcW w:w="16019" w:type="dxa"/>
            <w:gridSpan w:val="6"/>
            <w:tcBorders>
              <w:top w:val="nil"/>
              <w:left w:val="nil"/>
              <w:bottom w:val="nil"/>
              <w:right w:val="nil"/>
            </w:tcBorders>
            <w:shd w:val="clear" w:color="auto" w:fill="auto"/>
          </w:tcPr>
          <w:p w14:paraId="425FE152" w14:textId="77777777" w:rsidR="00953CF5" w:rsidRPr="00F46DB2" w:rsidRDefault="00953CF5" w:rsidP="003B04D2">
            <w:pPr>
              <w:rPr>
                <w:rFonts w:ascii="Century Gothic" w:hAnsi="Century Gothic"/>
                <w:b/>
                <w:sz w:val="20"/>
                <w:szCs w:val="20"/>
              </w:rPr>
            </w:pPr>
          </w:p>
        </w:tc>
      </w:tr>
      <w:tr w:rsidR="00953CF5" w14:paraId="6D9BF5CD" w14:textId="77777777" w:rsidTr="003B04D2">
        <w:tc>
          <w:tcPr>
            <w:tcW w:w="16019" w:type="dxa"/>
            <w:gridSpan w:val="6"/>
            <w:tcBorders>
              <w:top w:val="nil"/>
              <w:left w:val="nil"/>
              <w:bottom w:val="nil"/>
              <w:right w:val="nil"/>
            </w:tcBorders>
            <w:shd w:val="clear" w:color="auto" w:fill="9CC2E5" w:themeFill="accent1" w:themeFillTint="99"/>
          </w:tcPr>
          <w:p w14:paraId="6A4D04B0" w14:textId="77777777" w:rsidR="002078EF" w:rsidRDefault="002078EF" w:rsidP="003B04D2">
            <w:pPr>
              <w:rPr>
                <w:rFonts w:ascii="Century Gothic" w:hAnsi="Century Gothic"/>
                <w:b/>
              </w:rPr>
            </w:pPr>
            <w:r>
              <w:rPr>
                <w:rFonts w:ascii="Century Gothic" w:hAnsi="Century Gothic"/>
                <w:b/>
              </w:rPr>
              <w:t>Misconceptions</w:t>
            </w:r>
          </w:p>
          <w:p w14:paraId="330EA4C6" w14:textId="77777777" w:rsidR="002078EF" w:rsidRPr="002078EF" w:rsidRDefault="002078EF" w:rsidP="002078EF">
            <w:pPr>
              <w:pStyle w:val="ListParagraph"/>
              <w:numPr>
                <w:ilvl w:val="0"/>
                <w:numId w:val="19"/>
              </w:numPr>
              <w:rPr>
                <w:rFonts w:ascii="Century Gothic" w:hAnsi="Century Gothic"/>
                <w:b/>
              </w:rPr>
            </w:pPr>
            <w:r>
              <w:t xml:space="preserve">Misconception: Sand and rice take the shape of </w:t>
            </w:r>
            <w:proofErr w:type="gramStart"/>
            <w:r>
              <w:t>containers,</w:t>
            </w:r>
            <w:proofErr w:type="gramEnd"/>
            <w:r>
              <w:t xml:space="preserve"> therefore they are not solids. Fact: Each individual grain of sand and rice have definite </w:t>
            </w:r>
            <w:proofErr w:type="gramStart"/>
            <w:r>
              <w:t>shape,</w:t>
            </w:r>
            <w:proofErr w:type="gramEnd"/>
            <w:r>
              <w:t xml:space="preserve"> therefore they are solids.</w:t>
            </w:r>
          </w:p>
          <w:p w14:paraId="0BF30079" w14:textId="77777777" w:rsidR="002078EF" w:rsidRPr="002078EF" w:rsidRDefault="002078EF" w:rsidP="002078EF">
            <w:pPr>
              <w:pStyle w:val="ListParagraph"/>
              <w:numPr>
                <w:ilvl w:val="0"/>
                <w:numId w:val="19"/>
              </w:numPr>
              <w:rPr>
                <w:rFonts w:ascii="Century Gothic" w:hAnsi="Century Gothic"/>
                <w:b/>
              </w:rPr>
            </w:pPr>
            <w:r>
              <w:t xml:space="preserve"> Misconception: </w:t>
            </w:r>
            <w:proofErr w:type="spellStart"/>
            <w:r>
              <w:t>Plasticine</w:t>
            </w:r>
            <w:proofErr w:type="spellEnd"/>
            <w:r>
              <w:t xml:space="preserve"> is not a solid as it has no definite shape. Fact: A solid can change its shape if a force acts on it. </w:t>
            </w:r>
            <w:proofErr w:type="spellStart"/>
            <w:r>
              <w:t>Plasticine</w:t>
            </w:r>
            <w:proofErr w:type="spellEnd"/>
            <w:r>
              <w:t xml:space="preserve"> changes its shape when it is moulded (a force acted on it). It remains in its new shape because it is inelastic. </w:t>
            </w:r>
          </w:p>
          <w:p w14:paraId="0DE5CF7E" w14:textId="77777777" w:rsidR="002078EF" w:rsidRPr="002078EF" w:rsidRDefault="002078EF" w:rsidP="002078EF">
            <w:pPr>
              <w:pStyle w:val="ListParagraph"/>
              <w:numPr>
                <w:ilvl w:val="0"/>
                <w:numId w:val="19"/>
              </w:numPr>
              <w:rPr>
                <w:rFonts w:ascii="Century Gothic" w:hAnsi="Century Gothic"/>
                <w:b/>
              </w:rPr>
            </w:pPr>
            <w:r>
              <w:t>Misconception: Solids are hard, strong and non</w:t>
            </w:r>
            <w:r>
              <w:t>-</w:t>
            </w:r>
            <w:r>
              <w:t>malleable.</w:t>
            </w:r>
            <w:r>
              <w:t xml:space="preserve"> </w:t>
            </w:r>
            <w:r>
              <w:t xml:space="preserve">Fact: Different solids have different degree of hardness, strength and malleability. </w:t>
            </w:r>
          </w:p>
          <w:p w14:paraId="0EB4895A" w14:textId="77777777" w:rsidR="002078EF" w:rsidRPr="002078EF" w:rsidRDefault="002078EF" w:rsidP="002078EF">
            <w:pPr>
              <w:pStyle w:val="ListParagraph"/>
              <w:numPr>
                <w:ilvl w:val="0"/>
                <w:numId w:val="19"/>
              </w:numPr>
              <w:rPr>
                <w:rFonts w:ascii="Century Gothic" w:hAnsi="Century Gothic"/>
                <w:b/>
              </w:rPr>
            </w:pPr>
            <w:r>
              <w:t>Misconception: Mass is associated with the term ‘massive’ and thus related to the size or volume of an object. Fact: Mass is the</w:t>
            </w:r>
            <w:r>
              <w:t xml:space="preserve"> amount of matter in an object.</w:t>
            </w:r>
          </w:p>
          <w:p w14:paraId="633C7A6A" w14:textId="77777777" w:rsidR="002078EF" w:rsidRPr="002078EF" w:rsidRDefault="002078EF" w:rsidP="002078EF">
            <w:pPr>
              <w:pStyle w:val="ListParagraph"/>
              <w:numPr>
                <w:ilvl w:val="0"/>
                <w:numId w:val="19"/>
              </w:numPr>
              <w:rPr>
                <w:rFonts w:ascii="Century Gothic" w:hAnsi="Century Gothic"/>
                <w:b/>
              </w:rPr>
            </w:pPr>
            <w:r>
              <w:t>Misconception: The liquid form of a matter is lighter than the same mass of its solid state, and heavier than its gaseous state. Fact: All states have the same mass as they have the same amount of matter although their volumes, and hence their densities, differ.</w:t>
            </w:r>
          </w:p>
          <w:p w14:paraId="533BED3F" w14:textId="77777777" w:rsidR="002078EF" w:rsidRPr="002078EF" w:rsidRDefault="002078EF" w:rsidP="002078EF">
            <w:pPr>
              <w:pStyle w:val="ListParagraph"/>
              <w:numPr>
                <w:ilvl w:val="0"/>
                <w:numId w:val="19"/>
              </w:numPr>
              <w:rPr>
                <w:rFonts w:ascii="Century Gothic" w:hAnsi="Century Gothic"/>
                <w:b/>
              </w:rPr>
            </w:pPr>
            <w:r>
              <w:t xml:space="preserve"> Misconception: Air is good, but gas is bad because it is poisonous, dangerous or flammable. Fact: Air is made up of different types of gases. Not all gases are poisonous, dangerous or flammable. </w:t>
            </w:r>
          </w:p>
          <w:p w14:paraId="2F1527C8" w14:textId="77777777" w:rsidR="002078EF" w:rsidRPr="002078EF" w:rsidRDefault="002078EF" w:rsidP="002078EF">
            <w:pPr>
              <w:pStyle w:val="ListParagraph"/>
              <w:numPr>
                <w:ilvl w:val="0"/>
                <w:numId w:val="19"/>
              </w:numPr>
              <w:rPr>
                <w:rFonts w:ascii="Century Gothic" w:hAnsi="Century Gothic"/>
                <w:b/>
              </w:rPr>
            </w:pPr>
            <w:r>
              <w:t>Misconception: Air is one substance. Fact: Air is made up of a mixture of gases. Misconception: Gases do not have mass or weight. Fact: Gases are matter, and thus they have mass and weight.</w:t>
            </w:r>
          </w:p>
          <w:p w14:paraId="03662122" w14:textId="77777777" w:rsidR="002078EF" w:rsidRPr="002078EF" w:rsidRDefault="002078EF" w:rsidP="002078EF">
            <w:pPr>
              <w:pStyle w:val="ListParagraph"/>
              <w:numPr>
                <w:ilvl w:val="0"/>
                <w:numId w:val="19"/>
              </w:numPr>
              <w:rPr>
                <w:rFonts w:ascii="Century Gothic" w:hAnsi="Century Gothic"/>
                <w:b/>
              </w:rPr>
            </w:pPr>
            <w:r>
              <w:t xml:space="preserve"> Misconception: Confusion between melting and dissolving, e.g. sugar ‘melts’ into water. Fact: Melting involves only one substance while dissolving involves at least two substances. Melting takes place at a fixed temperature, but not dissolving. </w:t>
            </w:r>
          </w:p>
          <w:p w14:paraId="1EE6DC6F" w14:textId="59A3FE78" w:rsidR="002078EF" w:rsidRPr="002078EF" w:rsidRDefault="002078EF" w:rsidP="002078EF">
            <w:pPr>
              <w:pStyle w:val="ListParagraph"/>
              <w:numPr>
                <w:ilvl w:val="0"/>
                <w:numId w:val="19"/>
              </w:numPr>
              <w:rPr>
                <w:rFonts w:ascii="Century Gothic" w:hAnsi="Century Gothic"/>
                <w:b/>
              </w:rPr>
            </w:pPr>
            <w:r>
              <w:t>Misconception: Matter disappears when it decays. Fact: Matter breaks down into simpler substances which are released into the environment when it decays.</w:t>
            </w:r>
          </w:p>
          <w:p w14:paraId="29566DAB" w14:textId="77777777" w:rsidR="002078EF" w:rsidRDefault="002078EF" w:rsidP="003B04D2">
            <w:pPr>
              <w:rPr>
                <w:rFonts w:ascii="Century Gothic" w:hAnsi="Century Gothic"/>
                <w:b/>
              </w:rPr>
            </w:pPr>
          </w:p>
          <w:p w14:paraId="4376648D" w14:textId="77777777" w:rsidR="002078EF" w:rsidRDefault="002078EF" w:rsidP="003B04D2">
            <w:pPr>
              <w:rPr>
                <w:rFonts w:ascii="Century Gothic" w:hAnsi="Century Gothic"/>
                <w:b/>
              </w:rPr>
            </w:pPr>
          </w:p>
          <w:p w14:paraId="710BD29E" w14:textId="1BFC19CD"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3EB92681" w14:textId="77777777" w:rsidTr="003B04D2">
        <w:tc>
          <w:tcPr>
            <w:tcW w:w="10856" w:type="dxa"/>
            <w:gridSpan w:val="4"/>
            <w:tcBorders>
              <w:top w:val="nil"/>
              <w:left w:val="nil"/>
              <w:bottom w:val="nil"/>
              <w:right w:val="nil"/>
            </w:tcBorders>
          </w:tcPr>
          <w:p w14:paraId="1331A3CD"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7265995B" w14:textId="77777777" w:rsidR="00953CF5" w:rsidRPr="0027444C" w:rsidRDefault="00953CF5" w:rsidP="003B04D2">
            <w:pPr>
              <w:rPr>
                <w:rFonts w:ascii="Century Gothic" w:hAnsi="Century Gothic"/>
              </w:rPr>
            </w:pPr>
          </w:p>
        </w:tc>
      </w:tr>
      <w:tr w:rsidR="00953CF5" w14:paraId="30BF705A" w14:textId="77777777" w:rsidTr="003B04D2">
        <w:tc>
          <w:tcPr>
            <w:tcW w:w="10856" w:type="dxa"/>
            <w:gridSpan w:val="4"/>
            <w:tcBorders>
              <w:top w:val="nil"/>
              <w:left w:val="nil"/>
              <w:bottom w:val="nil"/>
              <w:right w:val="nil"/>
            </w:tcBorders>
            <w:shd w:val="clear" w:color="auto" w:fill="9CC2E5" w:themeFill="accent1" w:themeFillTint="99"/>
          </w:tcPr>
          <w:p w14:paraId="6006F2CF" w14:textId="77777777" w:rsidR="00CB3EDB" w:rsidRDefault="00953CF5" w:rsidP="003B04D2">
            <w:pPr>
              <w:rPr>
                <w:rFonts w:ascii="Calibri" w:hAnsi="Calibri" w:cs="Calibri"/>
                <w:color w:val="000000"/>
              </w:rPr>
            </w:pPr>
            <w:r w:rsidRPr="00C9603F">
              <w:rPr>
                <w:rFonts w:ascii="Century Gothic" w:hAnsi="Century Gothic"/>
                <w:b/>
              </w:rPr>
              <w:t>Wider Curriculum Links:</w:t>
            </w:r>
            <w:r w:rsidR="00CB3EDB">
              <w:rPr>
                <w:rFonts w:ascii="Calibri" w:hAnsi="Calibri" w:cs="Calibri"/>
                <w:color w:val="000000"/>
              </w:rPr>
              <w:t xml:space="preserve"> </w:t>
            </w:r>
          </w:p>
          <w:p w14:paraId="059DE823" w14:textId="77777777" w:rsidR="00953CF5" w:rsidRPr="00C9603F" w:rsidRDefault="00CB3EDB" w:rsidP="003B04D2">
            <w:pPr>
              <w:rPr>
                <w:rFonts w:ascii="Century Gothic" w:hAnsi="Century Gothic"/>
                <w:b/>
              </w:rPr>
            </w:pPr>
            <w:r>
              <w:rPr>
                <w:rFonts w:ascii="Calibri" w:hAnsi="Calibri" w:cs="Calibri"/>
                <w:color w:val="000000"/>
              </w:rPr>
              <w:t>Geography – Aut2 and Sum2 – rivers and rising sea levels</w:t>
            </w:r>
          </w:p>
        </w:tc>
        <w:tc>
          <w:tcPr>
            <w:tcW w:w="5163" w:type="dxa"/>
            <w:gridSpan w:val="2"/>
            <w:tcBorders>
              <w:top w:val="nil"/>
              <w:left w:val="nil"/>
              <w:bottom w:val="nil"/>
              <w:right w:val="nil"/>
            </w:tcBorders>
            <w:shd w:val="clear" w:color="auto" w:fill="9CC2E5" w:themeFill="accent1" w:themeFillTint="99"/>
          </w:tcPr>
          <w:p w14:paraId="15DF40A3" w14:textId="77777777" w:rsidR="00953CF5" w:rsidRPr="0027444C" w:rsidRDefault="00953CF5" w:rsidP="003B04D2">
            <w:pPr>
              <w:rPr>
                <w:rFonts w:ascii="Century Gothic" w:hAnsi="Century Gothic"/>
              </w:rPr>
            </w:pPr>
          </w:p>
        </w:tc>
      </w:tr>
      <w:tr w:rsidR="00953CF5" w14:paraId="7CA4E16F" w14:textId="77777777" w:rsidTr="003B04D2">
        <w:tc>
          <w:tcPr>
            <w:tcW w:w="10856" w:type="dxa"/>
            <w:gridSpan w:val="4"/>
            <w:tcBorders>
              <w:top w:val="nil"/>
              <w:left w:val="nil"/>
              <w:bottom w:val="nil"/>
              <w:right w:val="nil"/>
            </w:tcBorders>
            <w:shd w:val="clear" w:color="auto" w:fill="auto"/>
          </w:tcPr>
          <w:p w14:paraId="3B45FCF2"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07059800" w14:textId="77777777" w:rsidR="00953CF5" w:rsidRPr="0027444C" w:rsidRDefault="00953CF5" w:rsidP="003B04D2">
            <w:pPr>
              <w:rPr>
                <w:rFonts w:ascii="Century Gothic" w:hAnsi="Century Gothic"/>
              </w:rPr>
            </w:pPr>
          </w:p>
        </w:tc>
      </w:tr>
      <w:tr w:rsidR="00953CF5" w14:paraId="4E551450" w14:textId="77777777" w:rsidTr="003B04D2">
        <w:tc>
          <w:tcPr>
            <w:tcW w:w="16019" w:type="dxa"/>
            <w:gridSpan w:val="6"/>
            <w:tcBorders>
              <w:top w:val="nil"/>
              <w:left w:val="nil"/>
              <w:bottom w:val="nil"/>
              <w:right w:val="nil"/>
            </w:tcBorders>
          </w:tcPr>
          <w:p w14:paraId="5C694A52" w14:textId="77777777" w:rsidR="00953CF5" w:rsidRPr="0027444C" w:rsidRDefault="00953CF5" w:rsidP="003B04D2">
            <w:pPr>
              <w:rPr>
                <w:rFonts w:ascii="Century Gothic" w:hAnsi="Century Gothic"/>
              </w:rPr>
            </w:pPr>
          </w:p>
        </w:tc>
      </w:tr>
    </w:tbl>
    <w:p w14:paraId="30F929D0" w14:textId="77777777" w:rsidR="00953CF5" w:rsidRDefault="00953CF5"/>
    <w:p w14:paraId="61C5E7DA" w14:textId="77777777" w:rsidR="00953CF5" w:rsidRDefault="00953CF5"/>
    <w:p w14:paraId="005C877E" w14:textId="77777777" w:rsidR="00035B4E" w:rsidRDefault="00035B4E"/>
    <w:p w14:paraId="78C69276" w14:textId="77777777" w:rsidR="00035B4E" w:rsidRDefault="00035B4E"/>
    <w:p w14:paraId="74EDA0B7" w14:textId="77777777" w:rsidR="00035B4E" w:rsidRDefault="00035B4E"/>
    <w:p w14:paraId="5B3B91A0" w14:textId="77777777" w:rsidR="00035B4E" w:rsidRDefault="00035B4E"/>
    <w:p w14:paraId="174E9ECA" w14:textId="77777777" w:rsidR="00035B4E" w:rsidRDefault="00035B4E"/>
    <w:p w14:paraId="3E2E61EE" w14:textId="77777777" w:rsidR="00035B4E" w:rsidRDefault="00035B4E"/>
    <w:p w14:paraId="146FCA4B" w14:textId="77777777" w:rsidR="00035B4E" w:rsidRDefault="00035B4E"/>
    <w:p w14:paraId="1FB06921" w14:textId="77777777" w:rsidR="00035B4E" w:rsidRDefault="00035B4E"/>
    <w:p w14:paraId="4DBDCE36" w14:textId="77777777" w:rsidR="00035B4E" w:rsidRDefault="00035B4E"/>
    <w:p w14:paraId="059CC271" w14:textId="77777777" w:rsidR="00035B4E" w:rsidRDefault="00035B4E"/>
    <w:p w14:paraId="69DC0DD7" w14:textId="77777777" w:rsidR="00035B4E" w:rsidRDefault="00035B4E"/>
    <w:p w14:paraId="604BC88D" w14:textId="0E84492E" w:rsidR="00035B4E" w:rsidRDefault="00035B4E"/>
    <w:tbl>
      <w:tblPr>
        <w:tblStyle w:val="TableGrid"/>
        <w:tblW w:w="16019" w:type="dxa"/>
        <w:tblInd w:w="-284" w:type="dxa"/>
        <w:tblLayout w:type="fixed"/>
        <w:tblLook w:val="04A0" w:firstRow="1" w:lastRow="0" w:firstColumn="1" w:lastColumn="0" w:noHBand="0" w:noVBand="1"/>
      </w:tblPr>
      <w:tblGrid>
        <w:gridCol w:w="2694"/>
        <w:gridCol w:w="4394"/>
        <w:gridCol w:w="709"/>
        <w:gridCol w:w="3059"/>
        <w:gridCol w:w="98"/>
        <w:gridCol w:w="5065"/>
      </w:tblGrid>
      <w:tr w:rsidR="00953CF5" w14:paraId="494CDD6A" w14:textId="77777777" w:rsidTr="003B04D2">
        <w:tc>
          <w:tcPr>
            <w:tcW w:w="16019" w:type="dxa"/>
            <w:gridSpan w:val="6"/>
            <w:tcBorders>
              <w:top w:val="nil"/>
              <w:left w:val="nil"/>
              <w:bottom w:val="nil"/>
              <w:right w:val="nil"/>
            </w:tcBorders>
            <w:shd w:val="clear" w:color="auto" w:fill="9CC2E5" w:themeFill="accent1" w:themeFillTint="99"/>
          </w:tcPr>
          <w:p w14:paraId="5659ACF4" w14:textId="77777777" w:rsidR="00953CF5" w:rsidRPr="00A47747" w:rsidRDefault="00953CF5" w:rsidP="003B04D2">
            <w:pPr>
              <w:jc w:val="center"/>
              <w:rPr>
                <w:rFonts w:ascii="Century Gothic" w:hAnsi="Century Gothic"/>
                <w:b/>
                <w:sz w:val="32"/>
                <w:szCs w:val="32"/>
              </w:rPr>
            </w:pPr>
            <w:r>
              <w:rPr>
                <w:rFonts w:ascii="Century Gothic" w:hAnsi="Century Gothic"/>
                <w:b/>
                <w:sz w:val="32"/>
                <w:szCs w:val="32"/>
              </w:rPr>
              <w:t>YEAR</w:t>
            </w:r>
            <w:r w:rsidR="00F50AA2">
              <w:rPr>
                <w:rFonts w:ascii="Century Gothic" w:hAnsi="Century Gothic"/>
                <w:b/>
                <w:sz w:val="32"/>
                <w:szCs w:val="32"/>
              </w:rPr>
              <w:t xml:space="preserve"> 4 SUMMER</w:t>
            </w:r>
            <w:r>
              <w:rPr>
                <w:rFonts w:ascii="Century Gothic" w:hAnsi="Century Gothic"/>
                <w:b/>
                <w:sz w:val="32"/>
                <w:szCs w:val="32"/>
              </w:rPr>
              <w:t xml:space="preserve"> : SCIENCE</w:t>
            </w:r>
          </w:p>
        </w:tc>
      </w:tr>
      <w:tr w:rsidR="00953CF5" w14:paraId="5D140932" w14:textId="77777777" w:rsidTr="00985C99">
        <w:trPr>
          <w:trHeight w:val="1034"/>
        </w:trPr>
        <w:tc>
          <w:tcPr>
            <w:tcW w:w="10954" w:type="dxa"/>
            <w:gridSpan w:val="5"/>
            <w:tcBorders>
              <w:top w:val="nil"/>
              <w:left w:val="nil"/>
              <w:bottom w:val="nil"/>
              <w:right w:val="nil"/>
            </w:tcBorders>
            <w:shd w:val="clear" w:color="auto" w:fill="BDD6EE" w:themeFill="accent1" w:themeFillTint="66"/>
          </w:tcPr>
          <w:p w14:paraId="24D6FE01" w14:textId="77777777" w:rsidR="00953CF5" w:rsidRPr="00A47747" w:rsidRDefault="00953CF5" w:rsidP="003B04D2">
            <w:pPr>
              <w:widowControl w:val="0"/>
              <w:rPr>
                <w:rFonts w:ascii="Century Gothic" w:eastAsia="Century Gothic" w:hAnsi="Century Gothic" w:cs="Century Gothic"/>
                <w:sz w:val="24"/>
                <w:szCs w:val="24"/>
              </w:rPr>
            </w:pPr>
            <w:r w:rsidRPr="00A47747">
              <w:rPr>
                <w:rFonts w:ascii="Century Gothic" w:eastAsia="Century Gothic" w:hAnsi="Century Gothic" w:cs="Century Gothic"/>
                <w:b/>
                <w:sz w:val="24"/>
                <w:szCs w:val="24"/>
              </w:rPr>
              <w:t>Enquiry question:</w:t>
            </w:r>
            <w:r w:rsidRPr="00A47747">
              <w:rPr>
                <w:rFonts w:ascii="Century Gothic" w:eastAsia="Century Gothic" w:hAnsi="Century Gothic" w:cs="Century Gothic"/>
                <w:sz w:val="24"/>
                <w:szCs w:val="24"/>
              </w:rPr>
              <w:t xml:space="preserve"> </w:t>
            </w:r>
          </w:p>
          <w:p w14:paraId="66DB45AD" w14:textId="77777777" w:rsidR="00F50AA2" w:rsidRPr="00F50AA2" w:rsidRDefault="00F50AA2" w:rsidP="00F50AA2">
            <w:pPr>
              <w:rPr>
                <w:rFonts w:ascii="Century Gothic" w:hAnsi="Century Gothic"/>
                <w:b/>
              </w:rPr>
            </w:pPr>
            <w:r w:rsidRPr="00F50AA2">
              <w:rPr>
                <w:rFonts w:ascii="Century Gothic" w:hAnsi="Century Gothic"/>
                <w:b/>
              </w:rPr>
              <w:t>Which wild animals and flowers thrive in Moston?</w:t>
            </w:r>
          </w:p>
          <w:p w14:paraId="050CEB79" w14:textId="77777777" w:rsidR="00953CF5" w:rsidRPr="0027444C" w:rsidRDefault="00953CF5" w:rsidP="003B04D2">
            <w:pPr>
              <w:rPr>
                <w:rFonts w:ascii="Century Gothic" w:hAnsi="Century Gothic"/>
                <w:b/>
              </w:rPr>
            </w:pPr>
          </w:p>
        </w:tc>
        <w:tc>
          <w:tcPr>
            <w:tcW w:w="5065" w:type="dxa"/>
            <w:tcBorders>
              <w:top w:val="nil"/>
              <w:left w:val="nil"/>
              <w:bottom w:val="nil"/>
              <w:right w:val="nil"/>
            </w:tcBorders>
            <w:shd w:val="clear" w:color="auto" w:fill="9CC2E5" w:themeFill="accent1" w:themeFillTint="99"/>
          </w:tcPr>
          <w:p w14:paraId="5BB22A77" w14:textId="77777777" w:rsidR="00953CF5" w:rsidRPr="0027444C" w:rsidRDefault="00953CF5" w:rsidP="003B04D2">
            <w:pPr>
              <w:rPr>
                <w:rFonts w:ascii="Century Gothic" w:hAnsi="Century Gothic"/>
                <w:b/>
              </w:rPr>
            </w:pPr>
            <w:r>
              <w:rPr>
                <w:rFonts w:ascii="Century Gothic" w:hAnsi="Century Gothic"/>
                <w:b/>
              </w:rPr>
              <w:t xml:space="preserve">Golden Thread/s: </w:t>
            </w:r>
          </w:p>
        </w:tc>
      </w:tr>
      <w:tr w:rsidR="00953CF5" w14:paraId="0E764ECE" w14:textId="77777777" w:rsidTr="003B04D2">
        <w:tc>
          <w:tcPr>
            <w:tcW w:w="16019" w:type="dxa"/>
            <w:gridSpan w:val="6"/>
            <w:tcBorders>
              <w:top w:val="nil"/>
              <w:left w:val="nil"/>
              <w:bottom w:val="nil"/>
              <w:right w:val="nil"/>
            </w:tcBorders>
          </w:tcPr>
          <w:p w14:paraId="61EFF8BE" w14:textId="719BE7E2" w:rsidR="00CF5A72" w:rsidRDefault="00CF5A72" w:rsidP="00CF5A72">
            <w:pPr>
              <w:spacing w:after="160" w:line="259" w:lineRule="auto"/>
              <w:rPr>
                <w:rFonts w:ascii="Century Gothic" w:hAnsi="Century Gothic"/>
              </w:rPr>
            </w:pPr>
            <w:r w:rsidRPr="00725E59">
              <w:rPr>
                <w:rFonts w:ascii="CenturyGothic-Bold" w:hAnsi="CenturyGothic-Bold" w:cs="CenturyGothic-Bold"/>
                <w:b/>
                <w:bCs/>
              </w:rPr>
              <w:t>Statutory National Curriculum Objectives:</w:t>
            </w:r>
            <w:r w:rsidRPr="00725E59">
              <w:rPr>
                <w:rFonts w:ascii="Century Gothic" w:hAnsi="Century Gothic"/>
              </w:rPr>
              <w:t xml:space="preserve"> (Programmes of study).</w:t>
            </w:r>
          </w:p>
          <w:p w14:paraId="63867386" w14:textId="77777777" w:rsidR="00985C99" w:rsidRPr="006979BE" w:rsidRDefault="00985C99" w:rsidP="00985C99">
            <w:pPr>
              <w:rPr>
                <w:rFonts w:ascii="Century Gothic" w:hAnsi="Century Gothic"/>
              </w:rPr>
            </w:pPr>
            <w:r w:rsidRPr="006979BE">
              <w:rPr>
                <w:rFonts w:ascii="Century Gothic" w:hAnsi="Century Gothic"/>
              </w:rPr>
              <w:t>Biology – LIVING THINGS AND THEIR HABITATS</w:t>
            </w:r>
          </w:p>
          <w:p w14:paraId="380AD5AA" w14:textId="77777777" w:rsidR="00985C99" w:rsidRPr="006979BE" w:rsidRDefault="00985C99" w:rsidP="00985C99">
            <w:pPr>
              <w:rPr>
                <w:rFonts w:ascii="Century Gothic" w:hAnsi="Century Gothic"/>
              </w:rPr>
            </w:pPr>
            <w:r w:rsidRPr="006979BE">
              <w:rPr>
                <w:rFonts w:ascii="Century Gothic" w:hAnsi="Century Gothic"/>
              </w:rPr>
              <w:t xml:space="preserve">Pupils should be taught to: </w:t>
            </w:r>
          </w:p>
          <w:p w14:paraId="12B3A983" w14:textId="77777777" w:rsidR="00985C99" w:rsidRPr="006979BE" w:rsidRDefault="00985C99" w:rsidP="00985C99">
            <w:pPr>
              <w:pStyle w:val="ListParagraph"/>
              <w:numPr>
                <w:ilvl w:val="0"/>
                <w:numId w:val="12"/>
              </w:numPr>
              <w:rPr>
                <w:rFonts w:ascii="Century Gothic" w:hAnsi="Century Gothic"/>
              </w:rPr>
            </w:pPr>
            <w:r w:rsidRPr="006979BE">
              <w:rPr>
                <w:rFonts w:ascii="Century Gothic" w:hAnsi="Century Gothic"/>
              </w:rPr>
              <w:t xml:space="preserve">Recognise that living things can be grouped in a variety of ways </w:t>
            </w:r>
          </w:p>
          <w:p w14:paraId="117AB666" w14:textId="77777777" w:rsidR="00985C99" w:rsidRPr="006979BE" w:rsidRDefault="00985C99" w:rsidP="00985C99">
            <w:pPr>
              <w:pStyle w:val="ListParagraph"/>
              <w:numPr>
                <w:ilvl w:val="0"/>
                <w:numId w:val="12"/>
              </w:numPr>
              <w:rPr>
                <w:rFonts w:ascii="Century Gothic" w:hAnsi="Century Gothic"/>
              </w:rPr>
            </w:pPr>
            <w:r w:rsidRPr="006979BE">
              <w:rPr>
                <w:rFonts w:ascii="Century Gothic" w:hAnsi="Century Gothic"/>
              </w:rPr>
              <w:lastRenderedPageBreak/>
              <w:t xml:space="preserve">Explore and use classification keys to help group, identify and name a variety of living things in their local and wider environment </w:t>
            </w:r>
          </w:p>
          <w:p w14:paraId="051BB9A6" w14:textId="2BB41630" w:rsidR="00985C99" w:rsidRDefault="00985C99" w:rsidP="00985C99">
            <w:pPr>
              <w:spacing w:after="160" w:line="259" w:lineRule="auto"/>
              <w:rPr>
                <w:rFonts w:ascii="Century Gothic" w:hAnsi="Century Gothic"/>
              </w:rPr>
            </w:pPr>
            <w:r w:rsidRPr="006979BE">
              <w:rPr>
                <w:rFonts w:ascii="Century Gothic" w:hAnsi="Century Gothic"/>
              </w:rPr>
              <w:t>Recognise that environments can change and that this can sometimes pose dangers to living things.</w:t>
            </w:r>
          </w:p>
          <w:p w14:paraId="64B1A791" w14:textId="77777777" w:rsidR="00953CF5" w:rsidRPr="0027444C" w:rsidRDefault="00953CF5" w:rsidP="003B04D2">
            <w:pPr>
              <w:rPr>
                <w:rFonts w:ascii="Century Gothic" w:hAnsi="Century Gothic"/>
                <w:b/>
              </w:rPr>
            </w:pPr>
            <w:r>
              <w:rPr>
                <w:rFonts w:ascii="Century Gothic" w:eastAsia="Century Gothic" w:hAnsi="Century Gothic" w:cs="Century Gothic"/>
                <w:b/>
                <w:sz w:val="24"/>
                <w:szCs w:val="24"/>
              </w:rPr>
              <w:t>Article :</w:t>
            </w:r>
          </w:p>
        </w:tc>
      </w:tr>
      <w:tr w:rsidR="00953CF5" w14:paraId="66F56D03" w14:textId="77777777" w:rsidTr="003B04D2">
        <w:tc>
          <w:tcPr>
            <w:tcW w:w="16019" w:type="dxa"/>
            <w:gridSpan w:val="6"/>
            <w:tcBorders>
              <w:top w:val="nil"/>
              <w:left w:val="nil"/>
              <w:bottom w:val="nil"/>
              <w:right w:val="nil"/>
            </w:tcBorders>
            <w:shd w:val="clear" w:color="auto" w:fill="BDD6EE" w:themeFill="accent1" w:themeFillTint="66"/>
            <w:vAlign w:val="center"/>
          </w:tcPr>
          <w:p w14:paraId="6BB9E23D" w14:textId="77777777" w:rsidR="00953CF5" w:rsidRDefault="00953CF5" w:rsidP="003B04D2">
            <w:pPr>
              <w:rPr>
                <w:rFonts w:ascii="Century Gothic" w:hAnsi="Century Gothic"/>
                <w:b/>
                <w:sz w:val="24"/>
                <w:szCs w:val="24"/>
              </w:rPr>
            </w:pPr>
            <w:r>
              <w:rPr>
                <w:rFonts w:ascii="Century Gothic" w:hAnsi="Century Gothic"/>
                <w:b/>
                <w:sz w:val="24"/>
                <w:szCs w:val="24"/>
              </w:rPr>
              <w:lastRenderedPageBreak/>
              <w:t>Disciplinary Knowledge to be taught:</w:t>
            </w:r>
          </w:p>
          <w:p w14:paraId="55294135" w14:textId="77777777" w:rsidR="000D648D" w:rsidRPr="000D648D" w:rsidRDefault="000D648D" w:rsidP="000D648D">
            <w:pPr>
              <w:rPr>
                <w:rFonts w:ascii="Century Gothic" w:hAnsi="Century Gothic"/>
                <w:sz w:val="20"/>
                <w:szCs w:val="24"/>
              </w:rPr>
            </w:pPr>
            <w:r w:rsidRPr="000D648D">
              <w:rPr>
                <w:rFonts w:ascii="Century Gothic" w:hAnsi="Century Gothic"/>
                <w:sz w:val="20"/>
                <w:szCs w:val="24"/>
              </w:rPr>
              <w:t>- Asking Scientific Questions</w:t>
            </w:r>
          </w:p>
          <w:p w14:paraId="2AB7829F" w14:textId="77777777" w:rsidR="000D648D" w:rsidRPr="000D648D" w:rsidRDefault="000D648D" w:rsidP="000D648D">
            <w:pPr>
              <w:rPr>
                <w:rFonts w:ascii="Century Gothic" w:hAnsi="Century Gothic"/>
                <w:sz w:val="20"/>
                <w:szCs w:val="24"/>
              </w:rPr>
            </w:pPr>
            <w:r w:rsidRPr="000D648D">
              <w:rPr>
                <w:rFonts w:ascii="Century Gothic" w:hAnsi="Century Gothic"/>
                <w:sz w:val="20"/>
                <w:szCs w:val="24"/>
              </w:rPr>
              <w:t>- Gathering and Recording Results</w:t>
            </w:r>
          </w:p>
          <w:p w14:paraId="5D1AC49C" w14:textId="77777777" w:rsidR="00953CF5" w:rsidRPr="000D648D" w:rsidRDefault="000D648D" w:rsidP="003B04D2">
            <w:pPr>
              <w:rPr>
                <w:rFonts w:ascii="Century Gothic" w:hAnsi="Century Gothic"/>
                <w:sz w:val="20"/>
                <w:szCs w:val="24"/>
              </w:rPr>
            </w:pPr>
            <w:r w:rsidRPr="000D648D">
              <w:rPr>
                <w:rFonts w:ascii="Century Gothic" w:hAnsi="Century Gothic"/>
                <w:sz w:val="20"/>
                <w:szCs w:val="24"/>
              </w:rPr>
              <w:t>- Presenting Results</w:t>
            </w:r>
          </w:p>
        </w:tc>
      </w:tr>
      <w:tr w:rsidR="00953CF5" w14:paraId="0F51782E" w14:textId="77777777" w:rsidTr="003B04D2">
        <w:tc>
          <w:tcPr>
            <w:tcW w:w="10856" w:type="dxa"/>
            <w:gridSpan w:val="4"/>
            <w:tcBorders>
              <w:top w:val="nil"/>
              <w:left w:val="nil"/>
              <w:bottom w:val="nil"/>
              <w:right w:val="nil"/>
            </w:tcBorders>
            <w:shd w:val="clear" w:color="auto" w:fill="9CC2E5" w:themeFill="accent1" w:themeFillTint="99"/>
            <w:vAlign w:val="center"/>
          </w:tcPr>
          <w:p w14:paraId="7063EBD8" w14:textId="77777777" w:rsidR="00953CF5" w:rsidRPr="00F46DB2" w:rsidRDefault="00953CF5" w:rsidP="003B04D2">
            <w:pPr>
              <w:jc w:val="center"/>
              <w:rPr>
                <w:rFonts w:ascii="Century Gothic" w:hAnsi="Century Gothic"/>
                <w:b/>
                <w:sz w:val="24"/>
                <w:szCs w:val="24"/>
              </w:rPr>
            </w:pPr>
            <w:r w:rsidRPr="00F46DB2">
              <w:rPr>
                <w:rFonts w:ascii="Century Gothic" w:hAnsi="Century Gothic"/>
                <w:b/>
                <w:sz w:val="24"/>
                <w:szCs w:val="24"/>
              </w:rPr>
              <w:t>Vocabulary</w:t>
            </w:r>
          </w:p>
        </w:tc>
        <w:tc>
          <w:tcPr>
            <w:tcW w:w="5163" w:type="dxa"/>
            <w:gridSpan w:val="2"/>
            <w:tcBorders>
              <w:top w:val="nil"/>
              <w:left w:val="nil"/>
              <w:bottom w:val="nil"/>
              <w:right w:val="nil"/>
            </w:tcBorders>
            <w:shd w:val="clear" w:color="auto" w:fill="9CC2E5" w:themeFill="accent1" w:themeFillTint="99"/>
          </w:tcPr>
          <w:p w14:paraId="445BC2EB"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Things we will learn</w:t>
            </w:r>
            <w:r>
              <w:rPr>
                <w:rFonts w:ascii="Century Gothic" w:hAnsi="Century Gothic"/>
                <w:b/>
                <w:sz w:val="24"/>
                <w:szCs w:val="24"/>
              </w:rPr>
              <w:t xml:space="preserve"> (</w:t>
            </w:r>
            <w:proofErr w:type="spellStart"/>
            <w:r>
              <w:rPr>
                <w:rFonts w:ascii="Century Gothic" w:hAnsi="Century Gothic"/>
                <w:b/>
                <w:sz w:val="24"/>
                <w:szCs w:val="24"/>
              </w:rPr>
              <w:t>PoS</w:t>
            </w:r>
            <w:proofErr w:type="spellEnd"/>
            <w:r>
              <w:rPr>
                <w:rFonts w:ascii="Century Gothic" w:hAnsi="Century Gothic"/>
                <w:b/>
                <w:sz w:val="24"/>
                <w:szCs w:val="24"/>
              </w:rPr>
              <w:t>)</w:t>
            </w:r>
            <w:r w:rsidRPr="00F46DB2">
              <w:rPr>
                <w:rFonts w:ascii="Century Gothic" w:hAnsi="Century Gothic"/>
                <w:b/>
                <w:sz w:val="24"/>
                <w:szCs w:val="24"/>
              </w:rPr>
              <w:t xml:space="preserve">: </w:t>
            </w:r>
          </w:p>
        </w:tc>
      </w:tr>
      <w:tr w:rsidR="00953CF5" w14:paraId="579AE72E" w14:textId="77777777" w:rsidTr="003B04D2">
        <w:tc>
          <w:tcPr>
            <w:tcW w:w="2694" w:type="dxa"/>
            <w:tcBorders>
              <w:top w:val="nil"/>
              <w:left w:val="nil"/>
              <w:bottom w:val="nil"/>
              <w:right w:val="nil"/>
            </w:tcBorders>
            <w:shd w:val="clear" w:color="auto" w:fill="BDD6EE" w:themeFill="accent1" w:themeFillTint="66"/>
          </w:tcPr>
          <w:p w14:paraId="437C4923"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Base</w:t>
            </w:r>
          </w:p>
        </w:tc>
        <w:tc>
          <w:tcPr>
            <w:tcW w:w="4394" w:type="dxa"/>
            <w:tcBorders>
              <w:top w:val="nil"/>
              <w:left w:val="nil"/>
              <w:bottom w:val="nil"/>
              <w:right w:val="nil"/>
            </w:tcBorders>
            <w:shd w:val="clear" w:color="auto" w:fill="BDD6EE" w:themeFill="accent1" w:themeFillTint="66"/>
          </w:tcPr>
          <w:p w14:paraId="120EA80C"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Building Blocks </w:t>
            </w:r>
          </w:p>
        </w:tc>
        <w:tc>
          <w:tcPr>
            <w:tcW w:w="3768" w:type="dxa"/>
            <w:gridSpan w:val="2"/>
            <w:tcBorders>
              <w:top w:val="nil"/>
              <w:left w:val="nil"/>
              <w:bottom w:val="nil"/>
              <w:right w:val="nil"/>
            </w:tcBorders>
            <w:shd w:val="clear" w:color="auto" w:fill="BDD6EE" w:themeFill="accent1" w:themeFillTint="66"/>
          </w:tcPr>
          <w:p w14:paraId="57519027" w14:textId="77777777" w:rsidR="00953CF5" w:rsidRPr="00F46DB2" w:rsidRDefault="00953CF5" w:rsidP="003B04D2">
            <w:pPr>
              <w:rPr>
                <w:rFonts w:ascii="Century Gothic" w:hAnsi="Century Gothic"/>
                <w:b/>
                <w:sz w:val="24"/>
                <w:szCs w:val="24"/>
              </w:rPr>
            </w:pPr>
            <w:r w:rsidRPr="00F46DB2">
              <w:rPr>
                <w:rFonts w:ascii="Century Gothic" w:hAnsi="Century Gothic"/>
                <w:b/>
                <w:sz w:val="24"/>
                <w:szCs w:val="24"/>
              </w:rPr>
              <w:t xml:space="preserve">Pinnacle </w:t>
            </w:r>
          </w:p>
        </w:tc>
        <w:tc>
          <w:tcPr>
            <w:tcW w:w="5163" w:type="dxa"/>
            <w:gridSpan w:val="2"/>
            <w:vMerge w:val="restart"/>
            <w:tcBorders>
              <w:top w:val="nil"/>
              <w:left w:val="nil"/>
              <w:bottom w:val="nil"/>
              <w:right w:val="nil"/>
            </w:tcBorders>
          </w:tcPr>
          <w:p w14:paraId="2281DCA0" w14:textId="77777777" w:rsidR="00985C99" w:rsidRPr="00985C99" w:rsidRDefault="00985C99" w:rsidP="003B04D2">
            <w:pPr>
              <w:pStyle w:val="ListParagraph"/>
              <w:numPr>
                <w:ilvl w:val="0"/>
                <w:numId w:val="12"/>
              </w:numPr>
              <w:rPr>
                <w:rFonts w:ascii="Century Gothic" w:hAnsi="Century Gothic"/>
                <w:sz w:val="18"/>
              </w:rPr>
            </w:pPr>
            <w:r>
              <w:t xml:space="preserve">Living things can be grouped (classified) in different ways according to their features. </w:t>
            </w:r>
          </w:p>
          <w:p w14:paraId="7E7A80CF" w14:textId="77777777" w:rsidR="00985C99" w:rsidRPr="00985C99" w:rsidRDefault="00985C99" w:rsidP="00985C99">
            <w:pPr>
              <w:pStyle w:val="ListParagraph"/>
              <w:numPr>
                <w:ilvl w:val="0"/>
                <w:numId w:val="12"/>
              </w:numPr>
              <w:rPr>
                <w:rFonts w:ascii="Century Gothic" w:hAnsi="Century Gothic"/>
                <w:sz w:val="18"/>
              </w:rPr>
            </w:pPr>
            <w:r>
              <w:t xml:space="preserve"> Classification keys can be used to identify and name living things. </w:t>
            </w:r>
          </w:p>
          <w:p w14:paraId="360F84F6" w14:textId="77777777" w:rsidR="00985C99" w:rsidRPr="00985C99" w:rsidRDefault="00985C99" w:rsidP="00985C99">
            <w:pPr>
              <w:pStyle w:val="ListParagraph"/>
              <w:numPr>
                <w:ilvl w:val="0"/>
                <w:numId w:val="12"/>
              </w:numPr>
              <w:rPr>
                <w:rFonts w:ascii="Century Gothic" w:hAnsi="Century Gothic"/>
                <w:sz w:val="18"/>
              </w:rPr>
            </w:pPr>
            <w:r>
              <w:t xml:space="preserve"> Living things live in a habitat which provides an environment to which they are suited. </w:t>
            </w:r>
          </w:p>
          <w:p w14:paraId="080D3800" w14:textId="77777777" w:rsidR="00985C99" w:rsidRPr="00985C99" w:rsidRDefault="00985C99" w:rsidP="00985C99">
            <w:pPr>
              <w:pStyle w:val="ListParagraph"/>
              <w:numPr>
                <w:ilvl w:val="0"/>
                <w:numId w:val="12"/>
              </w:numPr>
              <w:rPr>
                <w:rFonts w:ascii="Century Gothic" w:hAnsi="Century Gothic"/>
                <w:sz w:val="18"/>
              </w:rPr>
            </w:pPr>
            <w:r>
              <w:t xml:space="preserve">Habitats can change naturally, e.g. – through flooding, fires, earthquakes etc. This has an impact on the things living there. </w:t>
            </w:r>
          </w:p>
          <w:p w14:paraId="434F5440" w14:textId="77777777" w:rsidR="00985C99" w:rsidRPr="00985C99" w:rsidRDefault="00985C99" w:rsidP="00985C99">
            <w:pPr>
              <w:pStyle w:val="ListParagraph"/>
              <w:numPr>
                <w:ilvl w:val="0"/>
                <w:numId w:val="12"/>
              </w:numPr>
              <w:rPr>
                <w:rFonts w:ascii="Century Gothic" w:hAnsi="Century Gothic"/>
                <w:sz w:val="18"/>
              </w:rPr>
            </w:pPr>
            <w:r>
              <w:t>Humans can also cause the environment/habitats to change – this can be in a good way, e.g. – setting up nature reserves or a bad way, e.g. – through pollution/littering.</w:t>
            </w:r>
          </w:p>
          <w:p w14:paraId="7E3650BC" w14:textId="77777777" w:rsidR="00985C99" w:rsidRPr="00985C99" w:rsidRDefault="00985C99" w:rsidP="00985C99">
            <w:pPr>
              <w:pStyle w:val="ListParagraph"/>
              <w:numPr>
                <w:ilvl w:val="0"/>
                <w:numId w:val="12"/>
              </w:numPr>
              <w:rPr>
                <w:rFonts w:ascii="Century Gothic" w:hAnsi="Century Gothic"/>
                <w:sz w:val="18"/>
              </w:rPr>
            </w:pPr>
            <w:r>
              <w:t xml:space="preserve">Different living things can be found in a habitat at different times of the year. </w:t>
            </w:r>
          </w:p>
          <w:p w14:paraId="2165C09C" w14:textId="6D6CB3B0" w:rsidR="00953CF5" w:rsidRPr="00985C99" w:rsidRDefault="00985C99" w:rsidP="00985C99">
            <w:pPr>
              <w:pStyle w:val="ListParagraph"/>
              <w:numPr>
                <w:ilvl w:val="0"/>
                <w:numId w:val="12"/>
              </w:numPr>
              <w:rPr>
                <w:rFonts w:ascii="Century Gothic" w:hAnsi="Century Gothic"/>
                <w:sz w:val="18"/>
              </w:rPr>
            </w:pPr>
            <w:r>
              <w:t xml:space="preserve">Some animals hibernate at different times during the year. </w:t>
            </w:r>
            <w:r>
              <w:sym w:font="Symbol" w:char="F0A0"/>
            </w:r>
            <w:r>
              <w:t xml:space="preserve"> Living things can migrate between different places.</w:t>
            </w:r>
          </w:p>
        </w:tc>
      </w:tr>
      <w:tr w:rsidR="00953CF5" w14:paraId="5CA0EF19" w14:textId="77777777" w:rsidTr="003B04D2">
        <w:tc>
          <w:tcPr>
            <w:tcW w:w="2694" w:type="dxa"/>
            <w:tcBorders>
              <w:top w:val="nil"/>
              <w:left w:val="nil"/>
              <w:bottom w:val="nil"/>
              <w:right w:val="nil"/>
            </w:tcBorders>
          </w:tcPr>
          <w:p w14:paraId="6CA3A6A0" w14:textId="77777777" w:rsidR="00377ABF" w:rsidRDefault="00035B4E" w:rsidP="00377ABF">
            <w:r w:rsidRPr="00536CD2">
              <w:rPr>
                <w:b/>
              </w:rPr>
              <w:t xml:space="preserve"> Fish</w:t>
            </w:r>
            <w:r>
              <w:t xml:space="preserve"> -</w:t>
            </w:r>
            <w:r w:rsidR="00536CD2" w:rsidRPr="00536CD2">
              <w:t xml:space="preserve"> </w:t>
            </w:r>
            <w:r w:rsidR="00536CD2">
              <w:t>a</w:t>
            </w:r>
            <w:r w:rsidR="00536CD2" w:rsidRPr="00536CD2">
              <w:t xml:space="preserve"> cold-blooded vertebrate that lives in water and is covered in scales. Most fish have fins for movement and gills for breathing. </w:t>
            </w:r>
            <w:r w:rsidR="00536CD2">
              <w:t xml:space="preserve"> </w:t>
            </w:r>
          </w:p>
          <w:p w14:paraId="5D3C3CF0" w14:textId="77777777" w:rsidR="00377ABF" w:rsidRDefault="00035B4E" w:rsidP="00377ABF">
            <w:r>
              <w:t xml:space="preserve"> </w:t>
            </w:r>
            <w:r w:rsidRPr="00536CD2">
              <w:rPr>
                <w:b/>
              </w:rPr>
              <w:t>Bird</w:t>
            </w:r>
            <w:r>
              <w:t xml:space="preserve"> </w:t>
            </w:r>
            <w:r w:rsidR="00536CD2">
              <w:t>–</w:t>
            </w:r>
            <w:r>
              <w:t xml:space="preserve"> </w:t>
            </w:r>
            <w:r w:rsidR="00536CD2">
              <w:t xml:space="preserve">a </w:t>
            </w:r>
            <w:r w:rsidR="00536CD2" w:rsidRPr="00536CD2">
              <w:t>warm-blooded vertebrate with feathers, wings and a beak. Female birds lay eggs with a hard shell.</w:t>
            </w:r>
          </w:p>
          <w:p w14:paraId="6AFAA3EB" w14:textId="77777777" w:rsidR="00377ABF" w:rsidRDefault="00035B4E" w:rsidP="00377ABF">
            <w:r w:rsidRPr="00536CD2">
              <w:rPr>
                <w:b/>
              </w:rPr>
              <w:t>Mammal</w:t>
            </w:r>
            <w:r w:rsidR="00536CD2">
              <w:t xml:space="preserve"> – a </w:t>
            </w:r>
            <w:r w:rsidR="00536CD2" w:rsidRPr="00536CD2">
              <w:t>vertebrate animal that is warm blooded, gives birth to live young, has fur or hair and breathes air with lungs. Females produce milk to feed their offspring.</w:t>
            </w:r>
          </w:p>
          <w:p w14:paraId="2C6F5B52" w14:textId="77777777" w:rsidR="00377ABF" w:rsidRDefault="00035B4E" w:rsidP="00377ABF">
            <w:r w:rsidRPr="006979BE">
              <w:rPr>
                <w:b/>
              </w:rPr>
              <w:t>Snail</w:t>
            </w:r>
            <w:r w:rsidR="006979BE" w:rsidRPr="006979BE">
              <w:rPr>
                <w:b/>
              </w:rPr>
              <w:t>/Mollusc</w:t>
            </w:r>
            <w:r>
              <w:t xml:space="preserve"> - </w:t>
            </w:r>
            <w:r w:rsidR="006979BE">
              <w:t>a</w:t>
            </w:r>
            <w:r w:rsidR="006979BE" w:rsidRPr="006979BE">
              <w:t xml:space="preserve"> type of invertebrate with a soft, unsegmented body and usually a shell.</w:t>
            </w:r>
          </w:p>
          <w:p w14:paraId="470F1076" w14:textId="77777777" w:rsidR="00377ABF" w:rsidRDefault="00035B4E" w:rsidP="00377ABF">
            <w:r w:rsidRPr="006979BE">
              <w:rPr>
                <w:b/>
              </w:rPr>
              <w:t>Slug</w:t>
            </w:r>
            <w:r>
              <w:t xml:space="preserve"> - </w:t>
            </w:r>
            <w:r w:rsidR="006979BE">
              <w:t>a tough-skinned land</w:t>
            </w:r>
            <w:r w:rsidR="006979BE" w:rsidRPr="006979BE">
              <w:t> mollusc which typically lacks a shell and secretes a film of mucus for protection.</w:t>
            </w:r>
          </w:p>
          <w:p w14:paraId="27F75722" w14:textId="77777777" w:rsidR="00377ABF" w:rsidRDefault="00035B4E" w:rsidP="00377ABF">
            <w:r w:rsidRPr="006979BE">
              <w:rPr>
                <w:b/>
              </w:rPr>
              <w:lastRenderedPageBreak/>
              <w:t>Worm</w:t>
            </w:r>
            <w:r w:rsidR="00536CD2" w:rsidRPr="006979BE">
              <w:rPr>
                <w:b/>
              </w:rPr>
              <w:t>/Annelid</w:t>
            </w:r>
            <w:r>
              <w:t xml:space="preserve"> - </w:t>
            </w:r>
            <w:r w:rsidR="006979BE">
              <w:t>a</w:t>
            </w:r>
            <w:r w:rsidR="00536CD2" w:rsidRPr="00536CD2">
              <w:t xml:space="preserve"> type of invertebrate with a soft, segmented, round body.</w:t>
            </w:r>
          </w:p>
          <w:p w14:paraId="56D68C24" w14:textId="77777777" w:rsidR="00377ABF" w:rsidRDefault="00035B4E" w:rsidP="00377ABF">
            <w:r w:rsidRPr="00536CD2">
              <w:rPr>
                <w:b/>
              </w:rPr>
              <w:t>Spider</w:t>
            </w:r>
            <w:r w:rsidR="00536CD2" w:rsidRPr="00536CD2">
              <w:rPr>
                <w:b/>
              </w:rPr>
              <w:t>/Arachnid</w:t>
            </w:r>
            <w:r>
              <w:t xml:space="preserve"> - </w:t>
            </w:r>
            <w:r w:rsidR="00536CD2" w:rsidRPr="00536CD2">
              <w:t>A type of invertebrate with eight legs and no wings or antennae.</w:t>
            </w:r>
          </w:p>
          <w:p w14:paraId="7FCB2448" w14:textId="77777777" w:rsidR="00953CF5" w:rsidRPr="00377ABF" w:rsidRDefault="00035B4E" w:rsidP="00377ABF">
            <w:r w:rsidRPr="00536CD2">
              <w:rPr>
                <w:b/>
              </w:rPr>
              <w:t>Insect</w:t>
            </w:r>
            <w:r>
              <w:t xml:space="preserve"> - </w:t>
            </w:r>
            <w:r w:rsidR="00536CD2">
              <w:t>a</w:t>
            </w:r>
            <w:r w:rsidR="00536CD2" w:rsidRPr="00536CD2">
              <w:t>n invertebrate with six legs and a body divided into three parts: a head, thorax and abdomen. Most have wings at some stage of their lives.</w:t>
            </w:r>
          </w:p>
        </w:tc>
        <w:tc>
          <w:tcPr>
            <w:tcW w:w="4394" w:type="dxa"/>
            <w:tcBorders>
              <w:top w:val="nil"/>
              <w:left w:val="nil"/>
              <w:bottom w:val="nil"/>
              <w:right w:val="nil"/>
            </w:tcBorders>
          </w:tcPr>
          <w:p w14:paraId="2F3BCAE1" w14:textId="77777777" w:rsidR="00377ABF" w:rsidRDefault="00035B4E" w:rsidP="003B04D2">
            <w:pPr>
              <w:widowControl w:val="0"/>
            </w:pPr>
            <w:r w:rsidRPr="00536CD2">
              <w:rPr>
                <w:b/>
              </w:rPr>
              <w:lastRenderedPageBreak/>
              <w:t>Environment</w:t>
            </w:r>
            <w:r>
              <w:t xml:space="preserve"> - </w:t>
            </w:r>
            <w:r w:rsidR="00536CD2" w:rsidRPr="00536CD2">
              <w:t>the area surrounding a living thing.</w:t>
            </w:r>
          </w:p>
          <w:p w14:paraId="23E2E2CC" w14:textId="77777777" w:rsidR="00377ABF" w:rsidRDefault="00035B4E" w:rsidP="003B04D2">
            <w:pPr>
              <w:widowControl w:val="0"/>
            </w:pPr>
            <w:r w:rsidRPr="00536CD2">
              <w:rPr>
                <w:b/>
              </w:rPr>
              <w:t>Habitat</w:t>
            </w:r>
            <w:r>
              <w:t xml:space="preserve"> - </w:t>
            </w:r>
            <w:r w:rsidR="00536CD2" w:rsidRPr="00536CD2">
              <w:t>the natural home of an animal or plant.</w:t>
            </w:r>
          </w:p>
          <w:p w14:paraId="52236368" w14:textId="77777777" w:rsidR="00377ABF" w:rsidRDefault="00536CD2" w:rsidP="003B04D2">
            <w:pPr>
              <w:widowControl w:val="0"/>
            </w:pPr>
            <w:r w:rsidRPr="00536CD2">
              <w:rPr>
                <w:b/>
              </w:rPr>
              <w:t>Amphibian</w:t>
            </w:r>
            <w:r>
              <w:t xml:space="preserve"> – a </w:t>
            </w:r>
            <w:r w:rsidRPr="00536CD2">
              <w:t>cold-blooded vertebrate that lives on land and in water. Female amphibians lay eggs in water.</w:t>
            </w:r>
          </w:p>
          <w:p w14:paraId="32A96892" w14:textId="77777777" w:rsidR="00953CF5" w:rsidRPr="0027444C" w:rsidRDefault="00035B4E" w:rsidP="003B04D2">
            <w:pPr>
              <w:widowControl w:val="0"/>
              <w:rPr>
                <w:rFonts w:ascii="Century Gothic" w:hAnsi="Century Gothic"/>
              </w:rPr>
            </w:pPr>
            <w:r w:rsidRPr="00536CD2">
              <w:rPr>
                <w:b/>
              </w:rPr>
              <w:t>Reptile</w:t>
            </w:r>
            <w:r>
              <w:t xml:space="preserve"> </w:t>
            </w:r>
            <w:r w:rsidR="00536CD2">
              <w:t>–</w:t>
            </w:r>
            <w:r>
              <w:t xml:space="preserve"> </w:t>
            </w:r>
            <w:r w:rsidR="00536CD2">
              <w:t xml:space="preserve">a </w:t>
            </w:r>
            <w:r w:rsidR="00536CD2" w:rsidRPr="00536CD2">
              <w:t>cold-blooded vertebrate that lays soft-shelled eggs, has skin covered in scales and breathes with lungs.</w:t>
            </w:r>
          </w:p>
        </w:tc>
        <w:tc>
          <w:tcPr>
            <w:tcW w:w="3768" w:type="dxa"/>
            <w:gridSpan w:val="2"/>
            <w:tcBorders>
              <w:top w:val="nil"/>
              <w:left w:val="nil"/>
              <w:bottom w:val="nil"/>
              <w:right w:val="nil"/>
            </w:tcBorders>
          </w:tcPr>
          <w:p w14:paraId="281D7013" w14:textId="77777777" w:rsidR="00953CF5" w:rsidRDefault="00035B4E" w:rsidP="003B04D2">
            <w:pPr>
              <w:widowControl w:val="0"/>
            </w:pPr>
            <w:r w:rsidRPr="00536CD2">
              <w:rPr>
                <w:b/>
              </w:rPr>
              <w:t>Vertebrate</w:t>
            </w:r>
            <w:r>
              <w:t xml:space="preserve"> - </w:t>
            </w:r>
            <w:r w:rsidR="00536CD2">
              <w:t>a</w:t>
            </w:r>
            <w:r w:rsidR="00536CD2" w:rsidRPr="00536CD2">
              <w:t>n animal that has a backbone.</w:t>
            </w:r>
          </w:p>
          <w:p w14:paraId="0C6143E0" w14:textId="77777777" w:rsidR="00377ABF" w:rsidRPr="0027444C" w:rsidRDefault="00035B4E" w:rsidP="003B04D2">
            <w:pPr>
              <w:widowControl w:val="0"/>
              <w:rPr>
                <w:rFonts w:ascii="Century Gothic" w:hAnsi="Century Gothic"/>
              </w:rPr>
            </w:pPr>
            <w:r w:rsidRPr="00536CD2">
              <w:rPr>
                <w:b/>
              </w:rPr>
              <w:t>Invertebrate</w:t>
            </w:r>
            <w:r>
              <w:t xml:space="preserve"> - </w:t>
            </w:r>
            <w:r w:rsidR="00536CD2">
              <w:t>a</w:t>
            </w:r>
            <w:r w:rsidR="00536CD2" w:rsidRPr="00536CD2">
              <w:t>n animal without a backbone.</w:t>
            </w:r>
          </w:p>
        </w:tc>
        <w:tc>
          <w:tcPr>
            <w:tcW w:w="5163" w:type="dxa"/>
            <w:gridSpan w:val="2"/>
            <w:vMerge/>
            <w:tcBorders>
              <w:top w:val="nil"/>
              <w:left w:val="nil"/>
              <w:bottom w:val="nil"/>
              <w:right w:val="nil"/>
            </w:tcBorders>
          </w:tcPr>
          <w:p w14:paraId="0A7599FB" w14:textId="77777777" w:rsidR="00953CF5" w:rsidRPr="0027444C" w:rsidRDefault="00953CF5" w:rsidP="003B04D2">
            <w:pPr>
              <w:rPr>
                <w:rFonts w:ascii="Century Gothic" w:hAnsi="Century Gothic"/>
              </w:rPr>
            </w:pPr>
          </w:p>
        </w:tc>
      </w:tr>
      <w:tr w:rsidR="00953CF5" w14:paraId="4675C1CA" w14:textId="77777777" w:rsidTr="003B04D2">
        <w:tc>
          <w:tcPr>
            <w:tcW w:w="16019" w:type="dxa"/>
            <w:gridSpan w:val="6"/>
            <w:tcBorders>
              <w:top w:val="nil"/>
              <w:left w:val="nil"/>
              <w:bottom w:val="nil"/>
              <w:right w:val="nil"/>
            </w:tcBorders>
            <w:shd w:val="clear" w:color="auto" w:fill="9CC2E5" w:themeFill="accent1" w:themeFillTint="99"/>
          </w:tcPr>
          <w:p w14:paraId="250185C6" w14:textId="77777777" w:rsidR="00953CF5" w:rsidRPr="0027444C" w:rsidRDefault="00953CF5" w:rsidP="003B04D2">
            <w:pPr>
              <w:rPr>
                <w:rFonts w:ascii="Century Gothic" w:hAnsi="Century Gothic"/>
                <w:b/>
              </w:rPr>
            </w:pPr>
            <w:r>
              <w:rPr>
                <w:rFonts w:ascii="Century Gothic" w:hAnsi="Century Gothic"/>
                <w:b/>
              </w:rPr>
              <w:lastRenderedPageBreak/>
              <w:t>Making Links With What Has Been Taught and What Will Be Taught:</w:t>
            </w:r>
          </w:p>
        </w:tc>
      </w:tr>
      <w:tr w:rsidR="00953CF5" w14:paraId="4382F511" w14:textId="77777777" w:rsidTr="003B04D2">
        <w:tc>
          <w:tcPr>
            <w:tcW w:w="7797" w:type="dxa"/>
            <w:gridSpan w:val="3"/>
            <w:tcBorders>
              <w:top w:val="nil"/>
              <w:left w:val="nil"/>
              <w:bottom w:val="nil"/>
              <w:right w:val="nil"/>
            </w:tcBorders>
            <w:shd w:val="clear" w:color="auto" w:fill="BDD6EE" w:themeFill="accent1" w:themeFillTint="66"/>
          </w:tcPr>
          <w:p w14:paraId="2E983973" w14:textId="77777777" w:rsidR="00953CF5" w:rsidRDefault="00953CF5" w:rsidP="003B04D2">
            <w:pPr>
              <w:rPr>
                <w:rFonts w:ascii="Century Gothic" w:hAnsi="Century Gothic"/>
                <w:b/>
              </w:rPr>
            </w:pPr>
          </w:p>
          <w:p w14:paraId="20E0CD2B" w14:textId="77777777" w:rsidR="00953CF5" w:rsidRDefault="00953CF5" w:rsidP="003B04D2">
            <w:pPr>
              <w:rPr>
                <w:rFonts w:ascii="Century Gothic" w:hAnsi="Century Gothic"/>
                <w:b/>
              </w:rPr>
            </w:pPr>
            <w:r w:rsidRPr="0027444C">
              <w:rPr>
                <w:rFonts w:ascii="Century Gothic" w:hAnsi="Century Gothic"/>
                <w:b/>
              </w:rPr>
              <w:t xml:space="preserve">Bridging Back </w:t>
            </w:r>
          </w:p>
          <w:p w14:paraId="6B2B9CAC" w14:textId="77777777" w:rsidR="00953CF5" w:rsidRPr="0027444C" w:rsidRDefault="00377ABF" w:rsidP="003B04D2">
            <w:pPr>
              <w:rPr>
                <w:rFonts w:ascii="Century Gothic" w:hAnsi="Century Gothic"/>
                <w:b/>
              </w:rPr>
            </w:pPr>
            <w:r>
              <w:rPr>
                <w:rFonts w:ascii="Calibri" w:hAnsi="Calibri" w:cs="Calibri"/>
                <w:color w:val="000000"/>
              </w:rPr>
              <w:t>Y1 - Plants</w:t>
            </w:r>
          </w:p>
        </w:tc>
        <w:tc>
          <w:tcPr>
            <w:tcW w:w="8222" w:type="dxa"/>
            <w:gridSpan w:val="3"/>
            <w:tcBorders>
              <w:top w:val="nil"/>
              <w:left w:val="nil"/>
              <w:bottom w:val="nil"/>
              <w:right w:val="nil"/>
            </w:tcBorders>
            <w:shd w:val="clear" w:color="auto" w:fill="BDD6EE" w:themeFill="accent1" w:themeFillTint="66"/>
          </w:tcPr>
          <w:p w14:paraId="03265937" w14:textId="77777777" w:rsidR="00953CF5" w:rsidRDefault="00953CF5" w:rsidP="003B04D2">
            <w:pPr>
              <w:rPr>
                <w:rFonts w:ascii="Century Gothic" w:hAnsi="Century Gothic"/>
                <w:b/>
              </w:rPr>
            </w:pPr>
          </w:p>
          <w:p w14:paraId="713947A7" w14:textId="77777777" w:rsidR="00953CF5" w:rsidRDefault="00953CF5" w:rsidP="003B04D2">
            <w:pPr>
              <w:rPr>
                <w:rFonts w:ascii="Century Gothic" w:hAnsi="Century Gothic"/>
                <w:b/>
              </w:rPr>
            </w:pPr>
            <w:r w:rsidRPr="0027444C">
              <w:rPr>
                <w:rFonts w:ascii="Century Gothic" w:hAnsi="Century Gothic"/>
                <w:b/>
              </w:rPr>
              <w:t xml:space="preserve">Bridging Forward </w:t>
            </w:r>
          </w:p>
          <w:p w14:paraId="3D7EC61C" w14:textId="77777777" w:rsidR="00953CF5" w:rsidRPr="0027444C" w:rsidRDefault="00953CF5" w:rsidP="003B04D2">
            <w:pPr>
              <w:rPr>
                <w:rFonts w:ascii="Century Gothic" w:hAnsi="Century Gothic"/>
                <w:b/>
              </w:rPr>
            </w:pPr>
          </w:p>
        </w:tc>
      </w:tr>
      <w:tr w:rsidR="00953CF5" w14:paraId="3354C372" w14:textId="77777777" w:rsidTr="003B04D2">
        <w:tc>
          <w:tcPr>
            <w:tcW w:w="16019" w:type="dxa"/>
            <w:gridSpan w:val="6"/>
            <w:tcBorders>
              <w:top w:val="nil"/>
              <w:left w:val="nil"/>
              <w:bottom w:val="nil"/>
              <w:right w:val="nil"/>
            </w:tcBorders>
            <w:shd w:val="clear" w:color="auto" w:fill="auto"/>
          </w:tcPr>
          <w:p w14:paraId="12005F4D" w14:textId="77777777" w:rsidR="00953CF5" w:rsidRPr="00F46DB2" w:rsidRDefault="00953CF5" w:rsidP="003B04D2">
            <w:pPr>
              <w:rPr>
                <w:rFonts w:ascii="Century Gothic" w:hAnsi="Century Gothic"/>
                <w:b/>
                <w:sz w:val="20"/>
                <w:szCs w:val="20"/>
              </w:rPr>
            </w:pPr>
          </w:p>
        </w:tc>
      </w:tr>
      <w:tr w:rsidR="00953CF5" w14:paraId="454219CB" w14:textId="77777777" w:rsidTr="003B04D2">
        <w:tc>
          <w:tcPr>
            <w:tcW w:w="16019" w:type="dxa"/>
            <w:gridSpan w:val="6"/>
            <w:tcBorders>
              <w:top w:val="nil"/>
              <w:left w:val="nil"/>
              <w:bottom w:val="nil"/>
              <w:right w:val="nil"/>
            </w:tcBorders>
            <w:shd w:val="clear" w:color="auto" w:fill="9CC2E5" w:themeFill="accent1" w:themeFillTint="99"/>
          </w:tcPr>
          <w:p w14:paraId="051FFEF0" w14:textId="77777777" w:rsidR="002078EF" w:rsidRDefault="002078EF" w:rsidP="003B04D2">
            <w:pPr>
              <w:rPr>
                <w:rFonts w:ascii="Century Gothic" w:hAnsi="Century Gothic"/>
                <w:b/>
              </w:rPr>
            </w:pPr>
            <w:r>
              <w:rPr>
                <w:rFonts w:ascii="Century Gothic" w:hAnsi="Century Gothic"/>
                <w:b/>
              </w:rPr>
              <w:t>Misconceptions</w:t>
            </w:r>
          </w:p>
          <w:p w14:paraId="4D2A9DE8" w14:textId="77777777" w:rsidR="002078EF" w:rsidRPr="002078EF" w:rsidRDefault="002078EF" w:rsidP="002078EF">
            <w:pPr>
              <w:pStyle w:val="ListParagraph"/>
              <w:numPr>
                <w:ilvl w:val="0"/>
                <w:numId w:val="17"/>
              </w:numPr>
              <w:rPr>
                <w:rFonts w:ascii="Century Gothic" w:hAnsi="Century Gothic"/>
                <w:b/>
              </w:rPr>
            </w:pPr>
            <w:r>
              <w:t>Misconception: All ocean creatures are ‘fish’, e.g. whales, dolphins. Fact: Whales, dolphins, jellyfish and shellfish are not fish, but sea</w:t>
            </w:r>
            <w:r>
              <w:t>horses and sea dragons are fish</w:t>
            </w:r>
          </w:p>
          <w:p w14:paraId="6E0FFBBB" w14:textId="77777777" w:rsidR="002078EF" w:rsidRPr="002078EF" w:rsidRDefault="002078EF" w:rsidP="002078EF">
            <w:pPr>
              <w:pStyle w:val="ListParagraph"/>
              <w:numPr>
                <w:ilvl w:val="0"/>
                <w:numId w:val="17"/>
              </w:numPr>
              <w:rPr>
                <w:rFonts w:ascii="Century Gothic" w:hAnsi="Century Gothic"/>
                <w:b/>
              </w:rPr>
            </w:pPr>
            <w:r>
              <w:t>Misconception</w:t>
            </w:r>
            <w:r>
              <w:t>: All fishes lay eggs. Fact: Some fishes give birth to live young, e.g. guppy, molly, swordtail, most types of sharks</w:t>
            </w:r>
          </w:p>
          <w:p w14:paraId="0A3A02BE" w14:textId="77777777" w:rsidR="002078EF" w:rsidRPr="002078EF" w:rsidRDefault="002078EF" w:rsidP="002078EF">
            <w:pPr>
              <w:pStyle w:val="ListParagraph"/>
              <w:numPr>
                <w:ilvl w:val="0"/>
                <w:numId w:val="17"/>
              </w:numPr>
              <w:rPr>
                <w:rFonts w:ascii="Century Gothic" w:hAnsi="Century Gothic"/>
                <w:b/>
              </w:rPr>
            </w:pPr>
            <w:r>
              <w:t xml:space="preserve"> Misconception: Differences between vertebrates and invertebrates Fact: Vertebrates are animals with backbones (vertebrae) or spinal column, e.g. birds, fishes, mammals, reptiles and amphibians; Invertebrates do not have backbones, e.g. insects, worms, molluscs </w:t>
            </w:r>
          </w:p>
          <w:p w14:paraId="6C91A5F7" w14:textId="77777777" w:rsidR="002078EF" w:rsidRPr="002078EF" w:rsidRDefault="002078EF" w:rsidP="002078EF">
            <w:pPr>
              <w:pStyle w:val="ListParagraph"/>
              <w:numPr>
                <w:ilvl w:val="0"/>
                <w:numId w:val="17"/>
              </w:numPr>
              <w:rPr>
                <w:rFonts w:ascii="Century Gothic" w:hAnsi="Century Gothic"/>
                <w:b/>
              </w:rPr>
            </w:pPr>
            <w:r>
              <w:t xml:space="preserve">Misconception: Spiders are insects; any tiny creepy </w:t>
            </w:r>
            <w:proofErr w:type="spellStart"/>
            <w:r>
              <w:t>crawlie</w:t>
            </w:r>
            <w:proofErr w:type="spellEnd"/>
            <w:r>
              <w:t xml:space="preserve"> is an insect. Fact: Spiders are not insects. They are arachnids, belonging to the same group as scorpions. They have four pairs of legs and two body segments. Insects have three pairs of legs and three body segments. </w:t>
            </w:r>
          </w:p>
          <w:p w14:paraId="4794D69B" w14:textId="77777777" w:rsidR="002078EF" w:rsidRPr="002078EF" w:rsidRDefault="002078EF" w:rsidP="002078EF">
            <w:pPr>
              <w:pStyle w:val="ListParagraph"/>
              <w:numPr>
                <w:ilvl w:val="0"/>
                <w:numId w:val="17"/>
              </w:numPr>
              <w:rPr>
                <w:rFonts w:ascii="Century Gothic" w:hAnsi="Century Gothic"/>
                <w:b/>
              </w:rPr>
            </w:pPr>
            <w:r>
              <w:t xml:space="preserve">Misconception: Turtles and penguins are amphibians. Fact: Turtles are reptiles and penguins are birds. </w:t>
            </w:r>
          </w:p>
          <w:p w14:paraId="5CCB4EE2" w14:textId="2A98EBA5" w:rsidR="002078EF" w:rsidRPr="002078EF" w:rsidRDefault="002078EF" w:rsidP="002078EF">
            <w:pPr>
              <w:pStyle w:val="ListParagraph"/>
              <w:numPr>
                <w:ilvl w:val="0"/>
                <w:numId w:val="17"/>
              </w:numPr>
              <w:rPr>
                <w:rFonts w:ascii="Century Gothic" w:hAnsi="Century Gothic"/>
                <w:b/>
              </w:rPr>
            </w:pPr>
            <w:r>
              <w:t>Misconception: Only large land mammals are animals. Fact: There are many different types of animals such as worms, spiders, sea anemone and corals</w:t>
            </w:r>
          </w:p>
          <w:p w14:paraId="13CE2298" w14:textId="77777777" w:rsidR="002078EF" w:rsidRDefault="002078EF" w:rsidP="003B04D2">
            <w:pPr>
              <w:rPr>
                <w:rFonts w:ascii="Century Gothic" w:hAnsi="Century Gothic"/>
                <w:b/>
              </w:rPr>
            </w:pPr>
          </w:p>
          <w:p w14:paraId="538CD42F" w14:textId="77777777" w:rsidR="002078EF" w:rsidRDefault="002078EF" w:rsidP="003B04D2">
            <w:pPr>
              <w:rPr>
                <w:rFonts w:ascii="Century Gothic" w:hAnsi="Century Gothic"/>
                <w:b/>
              </w:rPr>
            </w:pPr>
          </w:p>
          <w:p w14:paraId="22443719" w14:textId="77777777" w:rsidR="002078EF" w:rsidRDefault="002078EF" w:rsidP="003B04D2">
            <w:pPr>
              <w:rPr>
                <w:rFonts w:ascii="Century Gothic" w:hAnsi="Century Gothic"/>
                <w:b/>
              </w:rPr>
            </w:pPr>
          </w:p>
          <w:p w14:paraId="2FEC84B5" w14:textId="77777777" w:rsidR="002078EF" w:rsidRDefault="002078EF" w:rsidP="003B04D2">
            <w:pPr>
              <w:rPr>
                <w:rFonts w:ascii="Century Gothic" w:hAnsi="Century Gothic"/>
                <w:b/>
              </w:rPr>
            </w:pPr>
          </w:p>
          <w:p w14:paraId="1E96569F" w14:textId="77777777" w:rsidR="002078EF" w:rsidRDefault="002078EF" w:rsidP="003B04D2">
            <w:pPr>
              <w:rPr>
                <w:rFonts w:ascii="Century Gothic" w:hAnsi="Century Gothic"/>
                <w:b/>
              </w:rPr>
            </w:pPr>
          </w:p>
          <w:p w14:paraId="11C6A5FD" w14:textId="77777777" w:rsidR="002078EF" w:rsidRDefault="002078EF" w:rsidP="003B04D2">
            <w:pPr>
              <w:rPr>
                <w:rFonts w:ascii="Century Gothic" w:hAnsi="Century Gothic"/>
                <w:b/>
              </w:rPr>
            </w:pPr>
          </w:p>
          <w:p w14:paraId="35E0514C" w14:textId="77777777" w:rsidR="002078EF" w:rsidRDefault="002078EF" w:rsidP="003B04D2">
            <w:pPr>
              <w:rPr>
                <w:rFonts w:ascii="Century Gothic" w:hAnsi="Century Gothic"/>
                <w:b/>
              </w:rPr>
            </w:pPr>
          </w:p>
          <w:p w14:paraId="55DAC846" w14:textId="0CDA8300" w:rsidR="00953CF5" w:rsidRPr="0027444C" w:rsidRDefault="00953CF5" w:rsidP="003B04D2">
            <w:pPr>
              <w:rPr>
                <w:rFonts w:ascii="Century Gothic" w:hAnsi="Century Gothic"/>
                <w:b/>
              </w:rPr>
            </w:pPr>
            <w:r>
              <w:rPr>
                <w:rFonts w:ascii="Century Gothic" w:hAnsi="Century Gothic"/>
                <w:b/>
              </w:rPr>
              <w:t xml:space="preserve">Resources and Links: </w:t>
            </w:r>
          </w:p>
        </w:tc>
      </w:tr>
      <w:tr w:rsidR="00953CF5" w14:paraId="714B07B9" w14:textId="77777777" w:rsidTr="003B04D2">
        <w:tc>
          <w:tcPr>
            <w:tcW w:w="10856" w:type="dxa"/>
            <w:gridSpan w:val="4"/>
            <w:tcBorders>
              <w:top w:val="nil"/>
              <w:left w:val="nil"/>
              <w:bottom w:val="nil"/>
              <w:right w:val="nil"/>
            </w:tcBorders>
          </w:tcPr>
          <w:p w14:paraId="13E45DF6" w14:textId="77777777" w:rsidR="00953CF5" w:rsidRPr="0027444C" w:rsidRDefault="00953CF5" w:rsidP="003B04D2">
            <w:pPr>
              <w:rPr>
                <w:rFonts w:ascii="Century Gothic" w:hAnsi="Century Gothic"/>
              </w:rPr>
            </w:pPr>
          </w:p>
        </w:tc>
        <w:tc>
          <w:tcPr>
            <w:tcW w:w="5163" w:type="dxa"/>
            <w:gridSpan w:val="2"/>
            <w:tcBorders>
              <w:top w:val="nil"/>
              <w:left w:val="nil"/>
              <w:bottom w:val="nil"/>
              <w:right w:val="nil"/>
            </w:tcBorders>
          </w:tcPr>
          <w:p w14:paraId="3AF55858" w14:textId="77777777" w:rsidR="00953CF5" w:rsidRPr="0027444C" w:rsidRDefault="00953CF5" w:rsidP="003B04D2">
            <w:pPr>
              <w:rPr>
                <w:rFonts w:ascii="Century Gothic" w:hAnsi="Century Gothic"/>
              </w:rPr>
            </w:pPr>
          </w:p>
        </w:tc>
      </w:tr>
      <w:tr w:rsidR="00953CF5" w14:paraId="5C3A9C88" w14:textId="77777777" w:rsidTr="003B04D2">
        <w:tc>
          <w:tcPr>
            <w:tcW w:w="10856" w:type="dxa"/>
            <w:gridSpan w:val="4"/>
            <w:tcBorders>
              <w:top w:val="nil"/>
              <w:left w:val="nil"/>
              <w:bottom w:val="nil"/>
              <w:right w:val="nil"/>
            </w:tcBorders>
            <w:shd w:val="clear" w:color="auto" w:fill="9CC2E5" w:themeFill="accent1" w:themeFillTint="99"/>
          </w:tcPr>
          <w:p w14:paraId="667449A7" w14:textId="77777777" w:rsidR="00953CF5" w:rsidRPr="00C9603F" w:rsidRDefault="00953CF5" w:rsidP="003B04D2">
            <w:pPr>
              <w:rPr>
                <w:rFonts w:ascii="Century Gothic" w:hAnsi="Century Gothic"/>
                <w:b/>
              </w:rPr>
            </w:pPr>
            <w:r w:rsidRPr="00C9603F">
              <w:rPr>
                <w:rFonts w:ascii="Century Gothic" w:hAnsi="Century Gothic"/>
                <w:b/>
              </w:rPr>
              <w:t>Wider Curriculum Links:</w:t>
            </w:r>
          </w:p>
        </w:tc>
        <w:tc>
          <w:tcPr>
            <w:tcW w:w="5163" w:type="dxa"/>
            <w:gridSpan w:val="2"/>
            <w:tcBorders>
              <w:top w:val="nil"/>
              <w:left w:val="nil"/>
              <w:bottom w:val="nil"/>
              <w:right w:val="nil"/>
            </w:tcBorders>
            <w:shd w:val="clear" w:color="auto" w:fill="9CC2E5" w:themeFill="accent1" w:themeFillTint="99"/>
          </w:tcPr>
          <w:p w14:paraId="163A78D7" w14:textId="77777777" w:rsidR="00953CF5" w:rsidRPr="0027444C" w:rsidRDefault="00953CF5" w:rsidP="003B04D2">
            <w:pPr>
              <w:rPr>
                <w:rFonts w:ascii="Century Gothic" w:hAnsi="Century Gothic"/>
              </w:rPr>
            </w:pPr>
          </w:p>
        </w:tc>
      </w:tr>
      <w:tr w:rsidR="00953CF5" w14:paraId="14318909" w14:textId="77777777" w:rsidTr="003B04D2">
        <w:tc>
          <w:tcPr>
            <w:tcW w:w="10856" w:type="dxa"/>
            <w:gridSpan w:val="4"/>
            <w:tcBorders>
              <w:top w:val="nil"/>
              <w:left w:val="nil"/>
              <w:bottom w:val="nil"/>
              <w:right w:val="nil"/>
            </w:tcBorders>
            <w:shd w:val="clear" w:color="auto" w:fill="auto"/>
          </w:tcPr>
          <w:p w14:paraId="4F93F1BC" w14:textId="77777777" w:rsidR="00953CF5" w:rsidRPr="00C9603F" w:rsidRDefault="00953CF5" w:rsidP="003B04D2">
            <w:pPr>
              <w:rPr>
                <w:rFonts w:ascii="Century Gothic" w:hAnsi="Century Gothic"/>
                <w:b/>
              </w:rPr>
            </w:pPr>
          </w:p>
        </w:tc>
        <w:tc>
          <w:tcPr>
            <w:tcW w:w="5163" w:type="dxa"/>
            <w:gridSpan w:val="2"/>
            <w:tcBorders>
              <w:top w:val="nil"/>
              <w:left w:val="nil"/>
              <w:bottom w:val="nil"/>
              <w:right w:val="nil"/>
            </w:tcBorders>
            <w:shd w:val="clear" w:color="auto" w:fill="auto"/>
          </w:tcPr>
          <w:p w14:paraId="79AD9B73" w14:textId="77777777" w:rsidR="00953CF5" w:rsidRPr="0027444C" w:rsidRDefault="00953CF5" w:rsidP="003B04D2">
            <w:pPr>
              <w:rPr>
                <w:rFonts w:ascii="Century Gothic" w:hAnsi="Century Gothic"/>
              </w:rPr>
            </w:pPr>
          </w:p>
        </w:tc>
      </w:tr>
      <w:tr w:rsidR="00953CF5" w14:paraId="297719AA" w14:textId="77777777" w:rsidTr="003B04D2">
        <w:tc>
          <w:tcPr>
            <w:tcW w:w="16019" w:type="dxa"/>
            <w:gridSpan w:val="6"/>
            <w:tcBorders>
              <w:top w:val="nil"/>
              <w:left w:val="nil"/>
              <w:bottom w:val="nil"/>
              <w:right w:val="nil"/>
            </w:tcBorders>
          </w:tcPr>
          <w:p w14:paraId="4B62D44B" w14:textId="77777777" w:rsidR="00953CF5" w:rsidRPr="0027444C" w:rsidRDefault="00953CF5" w:rsidP="003B04D2">
            <w:pPr>
              <w:rPr>
                <w:rFonts w:ascii="Century Gothic" w:hAnsi="Century Gothic"/>
              </w:rPr>
            </w:pPr>
          </w:p>
        </w:tc>
      </w:tr>
    </w:tbl>
    <w:p w14:paraId="59204F1F" w14:textId="77777777" w:rsidR="00A47747" w:rsidRDefault="00A47747" w:rsidP="00EA5B7B"/>
    <w:sectPr w:rsidR="00A47747" w:rsidSect="00CB494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enturyGothic-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9109E"/>
    <w:multiLevelType w:val="hybridMultilevel"/>
    <w:tmpl w:val="C6FC5700"/>
    <w:lvl w:ilvl="0" w:tplc="9A92391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3FB3"/>
    <w:multiLevelType w:val="multilevel"/>
    <w:tmpl w:val="E16479D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1790206A"/>
    <w:multiLevelType w:val="multilevel"/>
    <w:tmpl w:val="7DB04B8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18496431"/>
    <w:multiLevelType w:val="hybridMultilevel"/>
    <w:tmpl w:val="04A22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675FF"/>
    <w:multiLevelType w:val="hybridMultilevel"/>
    <w:tmpl w:val="0B60C57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28345D2"/>
    <w:multiLevelType w:val="hybridMultilevel"/>
    <w:tmpl w:val="96E8B458"/>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6" w15:restartNumberingAfterBreak="0">
    <w:nsid w:val="28E05DAB"/>
    <w:multiLevelType w:val="hybridMultilevel"/>
    <w:tmpl w:val="72B2A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C0A49"/>
    <w:multiLevelType w:val="hybridMultilevel"/>
    <w:tmpl w:val="7A326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70153A"/>
    <w:multiLevelType w:val="hybridMultilevel"/>
    <w:tmpl w:val="0B14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5406F0"/>
    <w:multiLevelType w:val="hybridMultilevel"/>
    <w:tmpl w:val="84BA5588"/>
    <w:lvl w:ilvl="0" w:tplc="13309C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1A67EE"/>
    <w:multiLevelType w:val="hybridMultilevel"/>
    <w:tmpl w:val="D890A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293F4A"/>
    <w:multiLevelType w:val="hybridMultilevel"/>
    <w:tmpl w:val="6CC65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B31355"/>
    <w:multiLevelType w:val="hybridMultilevel"/>
    <w:tmpl w:val="9E72E526"/>
    <w:lvl w:ilvl="0" w:tplc="FB848D8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3C1B49"/>
    <w:multiLevelType w:val="hybridMultilevel"/>
    <w:tmpl w:val="EF10D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22735E"/>
    <w:multiLevelType w:val="hybridMultilevel"/>
    <w:tmpl w:val="72BA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987350"/>
    <w:multiLevelType w:val="hybridMultilevel"/>
    <w:tmpl w:val="2834C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F60D8D"/>
    <w:multiLevelType w:val="hybridMultilevel"/>
    <w:tmpl w:val="32206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BA3747"/>
    <w:multiLevelType w:val="multilevel"/>
    <w:tmpl w:val="BC8E25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76CB08EE"/>
    <w:multiLevelType w:val="hybridMultilevel"/>
    <w:tmpl w:val="B4861220"/>
    <w:lvl w:ilvl="0" w:tplc="4FAE504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A4304"/>
    <w:multiLevelType w:val="hybridMultilevel"/>
    <w:tmpl w:val="6A7A269C"/>
    <w:lvl w:ilvl="0" w:tplc="08090001">
      <w:start w:val="1"/>
      <w:numFmt w:val="bullet"/>
      <w:lvlText w:val=""/>
      <w:lvlJc w:val="left"/>
      <w:pPr>
        <w:ind w:left="1485" w:hanging="360"/>
      </w:pPr>
      <w:rPr>
        <w:rFonts w:ascii="Symbol" w:hAnsi="Symbol"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0" w15:restartNumberingAfterBreak="0">
    <w:nsid w:val="78703F19"/>
    <w:multiLevelType w:val="hybridMultilevel"/>
    <w:tmpl w:val="7870C008"/>
    <w:lvl w:ilvl="0" w:tplc="14D2105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
  </w:num>
  <w:num w:numId="3">
    <w:abstractNumId w:val="2"/>
  </w:num>
  <w:num w:numId="4">
    <w:abstractNumId w:val="11"/>
  </w:num>
  <w:num w:numId="5">
    <w:abstractNumId w:val="18"/>
  </w:num>
  <w:num w:numId="6">
    <w:abstractNumId w:val="3"/>
  </w:num>
  <w:num w:numId="7">
    <w:abstractNumId w:val="12"/>
  </w:num>
  <w:num w:numId="8">
    <w:abstractNumId w:val="15"/>
  </w:num>
  <w:num w:numId="9">
    <w:abstractNumId w:val="20"/>
  </w:num>
  <w:num w:numId="10">
    <w:abstractNumId w:val="7"/>
  </w:num>
  <w:num w:numId="11">
    <w:abstractNumId w:val="0"/>
  </w:num>
  <w:num w:numId="12">
    <w:abstractNumId w:val="16"/>
  </w:num>
  <w:num w:numId="13">
    <w:abstractNumId w:val="9"/>
  </w:num>
  <w:num w:numId="14">
    <w:abstractNumId w:val="19"/>
  </w:num>
  <w:num w:numId="15">
    <w:abstractNumId w:val="4"/>
  </w:num>
  <w:num w:numId="16">
    <w:abstractNumId w:val="5"/>
  </w:num>
  <w:num w:numId="17">
    <w:abstractNumId w:val="10"/>
  </w:num>
  <w:num w:numId="18">
    <w:abstractNumId w:val="8"/>
  </w:num>
  <w:num w:numId="19">
    <w:abstractNumId w:val="13"/>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44C"/>
    <w:rsid w:val="00035B4E"/>
    <w:rsid w:val="00065AD9"/>
    <w:rsid w:val="000B18AE"/>
    <w:rsid w:val="000D648D"/>
    <w:rsid w:val="001056BA"/>
    <w:rsid w:val="001B1BB5"/>
    <w:rsid w:val="002078EF"/>
    <w:rsid w:val="0027444C"/>
    <w:rsid w:val="00377ABF"/>
    <w:rsid w:val="003D6422"/>
    <w:rsid w:val="003F5583"/>
    <w:rsid w:val="00467CD3"/>
    <w:rsid w:val="00536CD2"/>
    <w:rsid w:val="005D38E7"/>
    <w:rsid w:val="00621A0D"/>
    <w:rsid w:val="006979BE"/>
    <w:rsid w:val="00725E59"/>
    <w:rsid w:val="00734035"/>
    <w:rsid w:val="00751498"/>
    <w:rsid w:val="00773FED"/>
    <w:rsid w:val="00953CF5"/>
    <w:rsid w:val="00966CE3"/>
    <w:rsid w:val="009775CE"/>
    <w:rsid w:val="00985C99"/>
    <w:rsid w:val="009D00CD"/>
    <w:rsid w:val="009F25BF"/>
    <w:rsid w:val="00A47747"/>
    <w:rsid w:val="00AB2709"/>
    <w:rsid w:val="00B33280"/>
    <w:rsid w:val="00BA02F4"/>
    <w:rsid w:val="00C9603F"/>
    <w:rsid w:val="00CB3EDB"/>
    <w:rsid w:val="00CB4942"/>
    <w:rsid w:val="00CB744E"/>
    <w:rsid w:val="00CF5A72"/>
    <w:rsid w:val="00D728E6"/>
    <w:rsid w:val="00E21FE8"/>
    <w:rsid w:val="00E250F0"/>
    <w:rsid w:val="00EA5B7B"/>
    <w:rsid w:val="00F46DB2"/>
    <w:rsid w:val="00F50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49A5"/>
  <w15:chartTrackingRefBased/>
  <w15:docId w15:val="{A5456FED-CB95-4A0D-A7C7-59425091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74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28E6"/>
    <w:pPr>
      <w:ind w:left="720"/>
      <w:contextualSpacing/>
    </w:pPr>
  </w:style>
  <w:style w:type="paragraph" w:styleId="NormalWeb">
    <w:name w:val="Normal (Web)"/>
    <w:basedOn w:val="Normal"/>
    <w:uiPriority w:val="99"/>
    <w:semiHidden/>
    <w:unhideWhenUsed/>
    <w:rsid w:val="007514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9B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698665">
      <w:bodyDiv w:val="1"/>
      <w:marLeft w:val="0"/>
      <w:marRight w:val="0"/>
      <w:marTop w:val="0"/>
      <w:marBottom w:val="0"/>
      <w:divBdr>
        <w:top w:val="none" w:sz="0" w:space="0" w:color="auto"/>
        <w:left w:val="none" w:sz="0" w:space="0" w:color="auto"/>
        <w:bottom w:val="none" w:sz="0" w:space="0" w:color="auto"/>
        <w:right w:val="none" w:sz="0" w:space="0" w:color="auto"/>
      </w:divBdr>
    </w:div>
    <w:div w:id="214377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3082</Words>
  <Characters>17573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Murray</dc:creator>
  <cp:keywords/>
  <dc:description/>
  <cp:lastModifiedBy>Alana McCurry</cp:lastModifiedBy>
  <cp:revision>3</cp:revision>
  <dcterms:created xsi:type="dcterms:W3CDTF">2024-05-22T20:06:00Z</dcterms:created>
  <dcterms:modified xsi:type="dcterms:W3CDTF">2024-08-30T14:04:00Z</dcterms:modified>
</cp:coreProperties>
</file>